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31E19" w14:textId="41E99DB8" w:rsidR="00B12F7A" w:rsidRPr="002D2FF4" w:rsidRDefault="00B12F7A" w:rsidP="00B12F7A">
      <w:pPr>
        <w:spacing w:after="0" w:line="240" w:lineRule="auto"/>
        <w:jc w:val="both"/>
        <w:rPr>
          <w:rFonts w:ascii="Verdana" w:hAnsi="Verdana"/>
          <w:b/>
          <w:color w:val="FF0000"/>
          <w:sz w:val="18"/>
          <w:szCs w:val="18"/>
        </w:rPr>
      </w:pPr>
    </w:p>
    <w:p w14:paraId="3A547D8D" w14:textId="77777777" w:rsidR="00365422" w:rsidRPr="002D2FF4" w:rsidRDefault="00365422" w:rsidP="00B12F7A">
      <w:pPr>
        <w:spacing w:after="0" w:line="240" w:lineRule="auto"/>
        <w:jc w:val="both"/>
        <w:rPr>
          <w:rFonts w:ascii="Verdana" w:hAnsi="Verdana"/>
          <w:b/>
          <w:color w:val="FF0000"/>
          <w:sz w:val="18"/>
          <w:szCs w:val="18"/>
        </w:rPr>
      </w:pPr>
    </w:p>
    <w:p w14:paraId="36269E8B" w14:textId="77777777" w:rsidR="00B12F7A" w:rsidRPr="002D2FF4" w:rsidRDefault="00B12F7A" w:rsidP="00B12F7A">
      <w:pPr>
        <w:spacing w:after="0" w:line="240" w:lineRule="auto"/>
        <w:jc w:val="both"/>
        <w:rPr>
          <w:rFonts w:ascii="Verdana" w:hAnsi="Verdana"/>
          <w:b/>
          <w:color w:val="FF0000"/>
          <w:sz w:val="18"/>
          <w:szCs w:val="18"/>
        </w:rPr>
      </w:pPr>
    </w:p>
    <w:p w14:paraId="029CFEE9" w14:textId="77777777" w:rsidR="00B12F7A" w:rsidRPr="002D2FF4" w:rsidRDefault="00B12F7A" w:rsidP="00B12F7A">
      <w:pPr>
        <w:keepNext/>
        <w:spacing w:after="0" w:line="240" w:lineRule="auto"/>
        <w:ind w:left="-567" w:right="281"/>
        <w:jc w:val="center"/>
        <w:outlineLvl w:val="2"/>
        <w:rPr>
          <w:rFonts w:ascii="Verdana" w:hAnsi="Verdana"/>
          <w:sz w:val="24"/>
          <w:szCs w:val="20"/>
          <w:lang w:eastAsia="es-ES"/>
        </w:rPr>
      </w:pPr>
    </w:p>
    <w:p w14:paraId="5BEBDDE6" w14:textId="77777777" w:rsidR="00B12F7A" w:rsidRPr="002D2FF4" w:rsidRDefault="00B12F7A" w:rsidP="00B12F7A">
      <w:pPr>
        <w:keepNext/>
        <w:spacing w:after="0" w:line="240" w:lineRule="auto"/>
        <w:ind w:left="-567" w:right="281"/>
        <w:jc w:val="center"/>
        <w:outlineLvl w:val="2"/>
        <w:rPr>
          <w:rFonts w:ascii="Verdana" w:hAnsi="Verdana"/>
          <w:sz w:val="24"/>
          <w:szCs w:val="20"/>
          <w:lang w:eastAsia="es-ES"/>
        </w:rPr>
      </w:pPr>
    </w:p>
    <w:p w14:paraId="02ACB5AD" w14:textId="48B75053" w:rsidR="00B12F7A" w:rsidRPr="002D2FF4" w:rsidRDefault="00BC784C" w:rsidP="00B12F7A">
      <w:pPr>
        <w:keepNext/>
        <w:spacing w:after="0" w:line="240" w:lineRule="auto"/>
        <w:ind w:left="-567" w:right="281"/>
        <w:jc w:val="center"/>
        <w:outlineLvl w:val="2"/>
        <w:rPr>
          <w:rFonts w:ascii="Verdana" w:hAnsi="Verdana"/>
          <w:sz w:val="40"/>
          <w:szCs w:val="40"/>
          <w:lang w:eastAsia="es-ES"/>
        </w:rPr>
      </w:pPr>
      <w:bookmarkStart w:id="0" w:name="_Toc120630570"/>
      <w:bookmarkStart w:id="1" w:name="_Toc121381077"/>
      <w:bookmarkStart w:id="2" w:name="_Toc121381232"/>
      <w:bookmarkStart w:id="3" w:name="_Toc121836660"/>
      <w:bookmarkStart w:id="4" w:name="_Toc121837548"/>
      <w:bookmarkStart w:id="5" w:name="_Toc121837888"/>
      <w:r w:rsidRPr="002D2FF4">
        <w:rPr>
          <w:rFonts w:ascii="Verdana" w:hAnsi="Verdana"/>
          <w:noProof/>
          <w:sz w:val="24"/>
          <w:szCs w:val="20"/>
          <w:lang w:val="es-ES" w:eastAsia="es-ES"/>
        </w:rPr>
        <w:drawing>
          <wp:inline distT="0" distB="0" distL="0" distR="0" wp14:anchorId="3B91520D" wp14:editId="7E434581">
            <wp:extent cx="1865836" cy="872513"/>
            <wp:effectExtent l="0" t="0" r="127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4486" cy="881234"/>
                    </a:xfrm>
                    <a:prstGeom prst="rect">
                      <a:avLst/>
                    </a:prstGeom>
                    <a:noFill/>
                    <a:ln>
                      <a:noFill/>
                    </a:ln>
                  </pic:spPr>
                </pic:pic>
              </a:graphicData>
            </a:graphic>
          </wp:inline>
        </w:drawing>
      </w:r>
      <w:bookmarkEnd w:id="0"/>
      <w:bookmarkEnd w:id="1"/>
      <w:bookmarkEnd w:id="2"/>
      <w:bookmarkEnd w:id="3"/>
      <w:bookmarkEnd w:id="4"/>
      <w:bookmarkEnd w:id="5"/>
    </w:p>
    <w:p w14:paraId="36C24E4B" w14:textId="77777777" w:rsidR="00B12F7A" w:rsidRPr="002D2FF4" w:rsidRDefault="00D90F2B" w:rsidP="00B12F7A">
      <w:pPr>
        <w:spacing w:after="0" w:line="240" w:lineRule="auto"/>
        <w:ind w:left="-567" w:right="281"/>
        <w:jc w:val="center"/>
        <w:rPr>
          <w:rFonts w:ascii="Verdana" w:hAnsi="Verdana"/>
          <w:b/>
          <w:sz w:val="24"/>
          <w:szCs w:val="24"/>
          <w:lang w:val="es-MX" w:eastAsia="es-ES"/>
        </w:rPr>
      </w:pPr>
      <w:r w:rsidRPr="002D2FF4">
        <w:rPr>
          <w:rFonts w:ascii="Verdana" w:hAnsi="Verdana"/>
          <w:b/>
          <w:sz w:val="24"/>
          <w:szCs w:val="24"/>
          <w:lang w:val="es-MX" w:eastAsia="es-ES"/>
        </w:rPr>
        <w:t xml:space="preserve">CONSEJO DE ADMINISTRACIÓN </w:t>
      </w:r>
    </w:p>
    <w:p w14:paraId="57425FAD" w14:textId="77777777" w:rsidR="00B12F7A" w:rsidRPr="002D2FF4" w:rsidRDefault="00B12F7A" w:rsidP="00B12F7A">
      <w:pPr>
        <w:spacing w:after="0" w:line="240" w:lineRule="auto"/>
        <w:ind w:left="-567" w:right="281"/>
        <w:jc w:val="center"/>
        <w:rPr>
          <w:rFonts w:ascii="Verdana" w:hAnsi="Verdana"/>
          <w:sz w:val="20"/>
          <w:szCs w:val="20"/>
          <w:lang w:val="es-MX" w:eastAsia="es-ES"/>
        </w:rPr>
      </w:pPr>
    </w:p>
    <w:p w14:paraId="285D44D1" w14:textId="77777777" w:rsidR="00B12F7A" w:rsidRPr="002D2FF4" w:rsidRDefault="00B12F7A" w:rsidP="00B12F7A">
      <w:pPr>
        <w:spacing w:after="0" w:line="240" w:lineRule="auto"/>
        <w:jc w:val="center"/>
        <w:rPr>
          <w:rFonts w:ascii="Verdana" w:hAnsi="Verdana"/>
          <w:sz w:val="24"/>
          <w:szCs w:val="24"/>
          <w:lang w:eastAsia="es-ES"/>
        </w:rPr>
      </w:pPr>
    </w:p>
    <w:p w14:paraId="1D25DF05" w14:textId="77777777" w:rsidR="00B12F7A" w:rsidRPr="002D2FF4" w:rsidRDefault="00B12F7A" w:rsidP="00B12F7A">
      <w:pPr>
        <w:spacing w:after="0" w:line="240" w:lineRule="auto"/>
        <w:jc w:val="center"/>
        <w:rPr>
          <w:rFonts w:ascii="Verdana" w:hAnsi="Verdana"/>
          <w:sz w:val="24"/>
          <w:szCs w:val="24"/>
          <w:lang w:eastAsia="es-ES"/>
        </w:rPr>
      </w:pPr>
    </w:p>
    <w:p w14:paraId="50E9752B" w14:textId="77777777" w:rsidR="00B12F7A" w:rsidRPr="002D2FF4" w:rsidRDefault="00B12F7A" w:rsidP="00B12F7A">
      <w:pPr>
        <w:spacing w:after="0" w:line="240" w:lineRule="auto"/>
        <w:jc w:val="center"/>
        <w:rPr>
          <w:rFonts w:ascii="Verdana" w:hAnsi="Verdana"/>
          <w:b/>
          <w:spacing w:val="60"/>
          <w:sz w:val="24"/>
          <w:szCs w:val="24"/>
          <w:lang w:eastAsia="es-ES"/>
        </w:rPr>
      </w:pPr>
    </w:p>
    <w:p w14:paraId="2740CEDC" w14:textId="77777777" w:rsidR="00B81DCE" w:rsidRPr="002D2FF4" w:rsidRDefault="00B81DCE" w:rsidP="00B12F7A">
      <w:pPr>
        <w:spacing w:after="0" w:line="240" w:lineRule="auto"/>
        <w:jc w:val="center"/>
        <w:rPr>
          <w:rFonts w:ascii="Verdana" w:hAnsi="Verdana"/>
          <w:b/>
          <w:spacing w:val="60"/>
          <w:sz w:val="24"/>
          <w:szCs w:val="24"/>
          <w:lang w:eastAsia="es-ES"/>
        </w:rPr>
      </w:pPr>
    </w:p>
    <w:p w14:paraId="7C4C9866" w14:textId="77777777" w:rsidR="00B81DCE" w:rsidRPr="002D2FF4" w:rsidRDefault="00B81DCE" w:rsidP="00B12F7A">
      <w:pPr>
        <w:spacing w:after="0" w:line="240" w:lineRule="auto"/>
        <w:jc w:val="center"/>
        <w:rPr>
          <w:rFonts w:ascii="Verdana" w:hAnsi="Verdana"/>
          <w:b/>
          <w:spacing w:val="60"/>
          <w:sz w:val="24"/>
          <w:szCs w:val="24"/>
          <w:lang w:eastAsia="es-ES"/>
        </w:rPr>
      </w:pPr>
    </w:p>
    <w:p w14:paraId="217F7007" w14:textId="77777777" w:rsidR="00B81DCE" w:rsidRPr="002D2FF4" w:rsidRDefault="00B81DCE" w:rsidP="00B12F7A">
      <w:pPr>
        <w:spacing w:after="0" w:line="240" w:lineRule="auto"/>
        <w:jc w:val="center"/>
        <w:rPr>
          <w:rFonts w:ascii="Verdana" w:hAnsi="Verdana"/>
          <w:b/>
          <w:spacing w:val="60"/>
          <w:sz w:val="24"/>
          <w:szCs w:val="24"/>
          <w:lang w:eastAsia="es-ES"/>
        </w:rPr>
      </w:pPr>
    </w:p>
    <w:p w14:paraId="30F97078" w14:textId="77777777" w:rsidR="00B12F7A" w:rsidRPr="002D2FF4" w:rsidRDefault="00B12F7A" w:rsidP="00B12F7A">
      <w:pPr>
        <w:spacing w:after="0" w:line="240" w:lineRule="auto"/>
        <w:jc w:val="center"/>
        <w:rPr>
          <w:rFonts w:ascii="Verdana" w:hAnsi="Verdana"/>
          <w:b/>
          <w:spacing w:val="60"/>
          <w:sz w:val="24"/>
          <w:szCs w:val="24"/>
          <w:lang w:eastAsia="es-ES"/>
        </w:rPr>
      </w:pPr>
    </w:p>
    <w:p w14:paraId="6C5C80B6" w14:textId="77777777" w:rsidR="00B12F7A" w:rsidRPr="002D2FF4" w:rsidRDefault="00B12F7A" w:rsidP="00B12F7A">
      <w:pPr>
        <w:spacing w:after="0" w:line="240" w:lineRule="auto"/>
        <w:jc w:val="center"/>
        <w:rPr>
          <w:rFonts w:ascii="Verdana" w:hAnsi="Verdana"/>
          <w:b/>
          <w:sz w:val="24"/>
          <w:szCs w:val="24"/>
          <w:lang w:eastAsia="es-ES"/>
        </w:rPr>
      </w:pPr>
    </w:p>
    <w:p w14:paraId="33C2AD25" w14:textId="77777777" w:rsidR="00BF5E98" w:rsidRPr="002D2FF4" w:rsidRDefault="00BF5E98" w:rsidP="00B12F7A">
      <w:pPr>
        <w:spacing w:after="0" w:line="240" w:lineRule="auto"/>
        <w:jc w:val="center"/>
        <w:rPr>
          <w:rFonts w:ascii="Verdana" w:hAnsi="Verdana"/>
          <w:b/>
          <w:sz w:val="24"/>
          <w:szCs w:val="24"/>
          <w:lang w:eastAsia="es-ES"/>
        </w:rPr>
      </w:pPr>
    </w:p>
    <w:p w14:paraId="4E7934FD" w14:textId="77777777" w:rsidR="00B12F7A" w:rsidRPr="002D2FF4" w:rsidRDefault="00B12F7A" w:rsidP="00B12F7A">
      <w:pPr>
        <w:spacing w:after="0" w:line="240" w:lineRule="auto"/>
        <w:jc w:val="center"/>
        <w:rPr>
          <w:rFonts w:ascii="Verdana" w:hAnsi="Verdana"/>
          <w:b/>
          <w:sz w:val="24"/>
          <w:szCs w:val="24"/>
          <w:lang w:eastAsia="es-ES"/>
        </w:rPr>
      </w:pPr>
    </w:p>
    <w:p w14:paraId="1AF2B1DE" w14:textId="77777777" w:rsidR="001A0D38" w:rsidRPr="002D2FF4" w:rsidRDefault="001A0D38" w:rsidP="00B12F7A">
      <w:pPr>
        <w:keepNext/>
        <w:pBdr>
          <w:top w:val="single" w:sz="4" w:space="4" w:color="auto"/>
          <w:left w:val="single" w:sz="4" w:space="21" w:color="auto"/>
          <w:bottom w:val="single" w:sz="4" w:space="1" w:color="auto"/>
          <w:right w:val="single" w:sz="4" w:space="11" w:color="auto"/>
        </w:pBdr>
        <w:spacing w:after="0" w:line="240" w:lineRule="auto"/>
        <w:ind w:left="709" w:right="426"/>
        <w:jc w:val="center"/>
        <w:outlineLvl w:val="2"/>
        <w:rPr>
          <w:rFonts w:ascii="Verdana" w:hAnsi="Verdana"/>
          <w:b/>
          <w:spacing w:val="28"/>
          <w:sz w:val="24"/>
          <w:szCs w:val="24"/>
          <w:lang w:eastAsia="es-ES"/>
        </w:rPr>
      </w:pPr>
      <w:bookmarkStart w:id="6" w:name="_Toc336413430"/>
      <w:bookmarkStart w:id="7" w:name="_Toc337103833"/>
    </w:p>
    <w:p w14:paraId="0C33D4A6" w14:textId="77777777" w:rsidR="00BC784C" w:rsidRPr="002D2FF4" w:rsidRDefault="00B12F7A" w:rsidP="00B12F7A">
      <w:pPr>
        <w:keepNext/>
        <w:pBdr>
          <w:top w:val="single" w:sz="4" w:space="4" w:color="auto"/>
          <w:left w:val="single" w:sz="4" w:space="21" w:color="auto"/>
          <w:bottom w:val="single" w:sz="4" w:space="1" w:color="auto"/>
          <w:right w:val="single" w:sz="4" w:space="11" w:color="auto"/>
        </w:pBdr>
        <w:spacing w:after="0" w:line="240" w:lineRule="auto"/>
        <w:ind w:left="709" w:right="426"/>
        <w:jc w:val="center"/>
        <w:outlineLvl w:val="2"/>
        <w:rPr>
          <w:rFonts w:ascii="Verdana" w:hAnsi="Verdana"/>
          <w:b/>
          <w:spacing w:val="28"/>
          <w:sz w:val="24"/>
          <w:szCs w:val="24"/>
          <w:lang w:eastAsia="es-ES"/>
        </w:rPr>
      </w:pPr>
      <w:bookmarkStart w:id="8" w:name="_Toc121836400"/>
      <w:bookmarkStart w:id="9" w:name="_Toc121836661"/>
      <w:bookmarkStart w:id="10" w:name="_Toc121837549"/>
      <w:bookmarkStart w:id="11" w:name="_Toc121837889"/>
      <w:r w:rsidRPr="002D2FF4">
        <w:rPr>
          <w:rFonts w:ascii="Verdana" w:hAnsi="Verdana"/>
          <w:b/>
          <w:spacing w:val="28"/>
          <w:sz w:val="24"/>
          <w:szCs w:val="24"/>
          <w:lang w:eastAsia="es-ES"/>
        </w:rPr>
        <w:t>REGLAMENTO</w:t>
      </w:r>
      <w:r w:rsidR="00D90F2B" w:rsidRPr="002D2FF4">
        <w:rPr>
          <w:rFonts w:ascii="Verdana" w:hAnsi="Verdana"/>
          <w:b/>
          <w:spacing w:val="28"/>
          <w:sz w:val="24"/>
          <w:szCs w:val="24"/>
          <w:lang w:eastAsia="es-ES"/>
        </w:rPr>
        <w:t xml:space="preserve"> INTERNO DEL</w:t>
      </w:r>
      <w:bookmarkEnd w:id="8"/>
      <w:bookmarkEnd w:id="9"/>
      <w:bookmarkEnd w:id="10"/>
      <w:bookmarkEnd w:id="11"/>
      <w:r w:rsidR="00D90F2B" w:rsidRPr="002D2FF4">
        <w:rPr>
          <w:rFonts w:ascii="Verdana" w:hAnsi="Verdana"/>
          <w:b/>
          <w:spacing w:val="28"/>
          <w:sz w:val="24"/>
          <w:szCs w:val="24"/>
          <w:lang w:eastAsia="es-ES"/>
        </w:rPr>
        <w:t xml:space="preserve"> </w:t>
      </w:r>
    </w:p>
    <w:p w14:paraId="6B9E50F6" w14:textId="75CE738D" w:rsidR="00B12F7A" w:rsidRPr="002D2FF4" w:rsidRDefault="00D90F2B" w:rsidP="00B12F7A">
      <w:pPr>
        <w:keepNext/>
        <w:pBdr>
          <w:top w:val="single" w:sz="4" w:space="4" w:color="auto"/>
          <w:left w:val="single" w:sz="4" w:space="21" w:color="auto"/>
          <w:bottom w:val="single" w:sz="4" w:space="1" w:color="auto"/>
          <w:right w:val="single" w:sz="4" w:space="11" w:color="auto"/>
        </w:pBdr>
        <w:spacing w:after="0" w:line="240" w:lineRule="auto"/>
        <w:ind w:left="709" w:right="426"/>
        <w:jc w:val="center"/>
        <w:outlineLvl w:val="2"/>
        <w:rPr>
          <w:rFonts w:ascii="Verdana" w:hAnsi="Verdana"/>
          <w:b/>
          <w:spacing w:val="28"/>
          <w:sz w:val="24"/>
          <w:szCs w:val="24"/>
          <w:lang w:eastAsia="es-ES"/>
        </w:rPr>
      </w:pPr>
      <w:bookmarkStart w:id="12" w:name="_Toc121836401"/>
      <w:bookmarkStart w:id="13" w:name="_Toc121836662"/>
      <w:bookmarkStart w:id="14" w:name="_Toc121837550"/>
      <w:bookmarkStart w:id="15" w:name="_Toc121837890"/>
      <w:r w:rsidRPr="002D2FF4">
        <w:rPr>
          <w:rFonts w:ascii="Verdana" w:hAnsi="Verdana"/>
          <w:b/>
          <w:spacing w:val="28"/>
          <w:sz w:val="24"/>
          <w:szCs w:val="24"/>
          <w:lang w:eastAsia="es-ES"/>
        </w:rPr>
        <w:t>CONSEJO DE ADMINISTRACIÓN</w:t>
      </w:r>
      <w:bookmarkEnd w:id="6"/>
      <w:bookmarkEnd w:id="7"/>
      <w:r w:rsidRPr="002D2FF4">
        <w:rPr>
          <w:rFonts w:ascii="Verdana" w:hAnsi="Verdana"/>
          <w:b/>
          <w:spacing w:val="28"/>
          <w:sz w:val="24"/>
          <w:szCs w:val="24"/>
          <w:lang w:eastAsia="es-ES"/>
        </w:rPr>
        <w:t xml:space="preserve"> DE LA CNFL</w:t>
      </w:r>
      <w:bookmarkEnd w:id="12"/>
      <w:bookmarkEnd w:id="13"/>
      <w:bookmarkEnd w:id="14"/>
      <w:bookmarkEnd w:id="15"/>
    </w:p>
    <w:p w14:paraId="3394D9DD" w14:textId="77777777" w:rsidR="00B12F7A" w:rsidRPr="00F33330" w:rsidRDefault="00B12F7A" w:rsidP="00B12F7A">
      <w:pPr>
        <w:keepNext/>
        <w:pBdr>
          <w:top w:val="single" w:sz="4" w:space="4" w:color="auto"/>
          <w:left w:val="single" w:sz="4" w:space="21" w:color="auto"/>
          <w:bottom w:val="single" w:sz="4" w:space="1" w:color="auto"/>
          <w:right w:val="single" w:sz="4" w:space="11" w:color="auto"/>
        </w:pBdr>
        <w:tabs>
          <w:tab w:val="left" w:pos="8647"/>
        </w:tabs>
        <w:spacing w:after="0" w:line="240" w:lineRule="auto"/>
        <w:ind w:left="709" w:right="426"/>
        <w:jc w:val="center"/>
        <w:outlineLvl w:val="2"/>
        <w:rPr>
          <w:rFonts w:ascii="Verdana" w:hAnsi="Verdana"/>
          <w:b/>
          <w:sz w:val="24"/>
          <w:szCs w:val="24"/>
          <w:lang w:eastAsia="es-ES"/>
        </w:rPr>
      </w:pPr>
    </w:p>
    <w:p w14:paraId="7076CDB9" w14:textId="77777777" w:rsidR="00B12F7A" w:rsidRPr="00F33330" w:rsidRDefault="00B12F7A" w:rsidP="00B12F7A">
      <w:pPr>
        <w:widowControl w:val="0"/>
        <w:spacing w:after="120" w:line="480" w:lineRule="auto"/>
        <w:ind w:right="-2"/>
        <w:rPr>
          <w:rFonts w:ascii="Verdana" w:hAnsi="Verdana"/>
          <w:b/>
          <w:sz w:val="24"/>
          <w:szCs w:val="24"/>
          <w:lang w:eastAsia="es-ES"/>
        </w:rPr>
      </w:pPr>
    </w:p>
    <w:p w14:paraId="18BF1544" w14:textId="77777777" w:rsidR="00B12F7A" w:rsidRPr="00F33330" w:rsidRDefault="00B12F7A" w:rsidP="00B12F7A">
      <w:pPr>
        <w:widowControl w:val="0"/>
        <w:spacing w:after="120" w:line="480" w:lineRule="auto"/>
        <w:ind w:right="-2"/>
        <w:rPr>
          <w:rFonts w:ascii="Verdana" w:hAnsi="Verdana"/>
          <w:sz w:val="24"/>
          <w:szCs w:val="24"/>
          <w:lang w:eastAsia="es-ES"/>
        </w:rPr>
      </w:pPr>
    </w:p>
    <w:p w14:paraId="759F8A45" w14:textId="04CF7F50" w:rsidR="00B12F7A" w:rsidRPr="00F33330" w:rsidRDefault="00B12F7A" w:rsidP="00B12F7A">
      <w:pPr>
        <w:widowControl w:val="0"/>
        <w:spacing w:after="120" w:line="480" w:lineRule="auto"/>
        <w:ind w:right="-2"/>
        <w:rPr>
          <w:rFonts w:ascii="Verdana" w:hAnsi="Verdana"/>
          <w:sz w:val="24"/>
          <w:szCs w:val="24"/>
          <w:lang w:eastAsia="es-ES"/>
        </w:rPr>
      </w:pPr>
    </w:p>
    <w:p w14:paraId="04887E98" w14:textId="77777777" w:rsidR="00B12F7A" w:rsidRPr="00F33330" w:rsidRDefault="00B12F7A" w:rsidP="00B12F7A">
      <w:pPr>
        <w:widowControl w:val="0"/>
        <w:spacing w:after="120" w:line="480" w:lineRule="auto"/>
        <w:ind w:right="-2"/>
        <w:rPr>
          <w:rFonts w:ascii="Verdana" w:hAnsi="Verdana"/>
          <w:sz w:val="24"/>
          <w:szCs w:val="24"/>
          <w:lang w:eastAsia="es-ES"/>
        </w:rPr>
      </w:pPr>
    </w:p>
    <w:p w14:paraId="036D34B6" w14:textId="77777777" w:rsidR="00B12F7A" w:rsidRPr="00F33330" w:rsidRDefault="00B12F7A" w:rsidP="00B12F7A">
      <w:pPr>
        <w:widowControl w:val="0"/>
        <w:spacing w:after="120" w:line="480" w:lineRule="auto"/>
        <w:ind w:right="-2"/>
        <w:rPr>
          <w:rFonts w:ascii="Verdana" w:hAnsi="Verdana"/>
          <w:sz w:val="24"/>
          <w:szCs w:val="24"/>
          <w:lang w:eastAsia="es-ES"/>
        </w:rPr>
      </w:pPr>
    </w:p>
    <w:p w14:paraId="0F8BD308" w14:textId="77777777" w:rsidR="00B12F7A" w:rsidRPr="00F33330" w:rsidRDefault="00B12F7A" w:rsidP="00B12F7A">
      <w:pPr>
        <w:widowControl w:val="0"/>
        <w:spacing w:after="120" w:line="480" w:lineRule="auto"/>
        <w:ind w:right="-2"/>
        <w:rPr>
          <w:rFonts w:ascii="Verdana" w:hAnsi="Verdana"/>
          <w:sz w:val="24"/>
          <w:szCs w:val="24"/>
          <w:lang w:eastAsia="es-ES"/>
        </w:rPr>
      </w:pPr>
    </w:p>
    <w:p w14:paraId="022B9421" w14:textId="1785028B" w:rsidR="00B12F7A" w:rsidRPr="00F33330" w:rsidRDefault="00D331F1" w:rsidP="00D331F1">
      <w:pPr>
        <w:widowControl w:val="0"/>
        <w:spacing w:after="120" w:line="480" w:lineRule="auto"/>
        <w:jc w:val="center"/>
        <w:rPr>
          <w:rFonts w:ascii="Verdana" w:hAnsi="Verdana"/>
          <w:b/>
          <w:bCs/>
          <w:sz w:val="24"/>
          <w:szCs w:val="24"/>
          <w:lang w:eastAsia="es-ES"/>
        </w:rPr>
      </w:pPr>
      <w:r>
        <w:rPr>
          <w:rFonts w:ascii="Verdana" w:hAnsi="Verdana"/>
          <w:b/>
          <w:bCs/>
          <w:sz w:val="24"/>
          <w:szCs w:val="24"/>
          <w:lang w:eastAsia="es-ES"/>
        </w:rPr>
        <w:t>1</w:t>
      </w:r>
      <w:r w:rsidR="008F6822">
        <w:rPr>
          <w:rFonts w:ascii="Verdana" w:hAnsi="Verdana"/>
          <w:b/>
          <w:bCs/>
          <w:sz w:val="24"/>
          <w:szCs w:val="24"/>
          <w:lang w:eastAsia="es-ES"/>
        </w:rPr>
        <w:t>3</w:t>
      </w:r>
      <w:r w:rsidR="005C68B2">
        <w:rPr>
          <w:rFonts w:ascii="Verdana" w:hAnsi="Verdana"/>
          <w:b/>
          <w:bCs/>
          <w:sz w:val="24"/>
          <w:szCs w:val="24"/>
          <w:lang w:eastAsia="es-ES"/>
        </w:rPr>
        <w:t xml:space="preserve"> NOVIEMBRE</w:t>
      </w:r>
      <w:r w:rsidR="00C24467" w:rsidRPr="00F33330">
        <w:rPr>
          <w:rFonts w:ascii="Verdana" w:hAnsi="Verdana"/>
          <w:b/>
          <w:bCs/>
          <w:sz w:val="24"/>
          <w:szCs w:val="24"/>
          <w:lang w:eastAsia="es-ES"/>
        </w:rPr>
        <w:t xml:space="preserve"> </w:t>
      </w:r>
      <w:r w:rsidR="00627506" w:rsidRPr="00F33330">
        <w:rPr>
          <w:rFonts w:ascii="Verdana" w:hAnsi="Verdana"/>
          <w:b/>
          <w:bCs/>
          <w:sz w:val="24"/>
          <w:szCs w:val="24"/>
          <w:lang w:eastAsia="es-ES"/>
        </w:rPr>
        <w:t>20</w:t>
      </w:r>
      <w:r w:rsidR="00F06BCC" w:rsidRPr="00F33330">
        <w:rPr>
          <w:rFonts w:ascii="Verdana" w:hAnsi="Verdana"/>
          <w:b/>
          <w:bCs/>
          <w:sz w:val="24"/>
          <w:szCs w:val="24"/>
          <w:lang w:eastAsia="es-ES"/>
        </w:rPr>
        <w:t>2</w:t>
      </w:r>
      <w:r w:rsidR="005C68B2">
        <w:rPr>
          <w:rFonts w:ascii="Verdana" w:hAnsi="Verdana"/>
          <w:b/>
          <w:bCs/>
          <w:sz w:val="24"/>
          <w:szCs w:val="24"/>
          <w:lang w:eastAsia="es-ES"/>
        </w:rPr>
        <w:t>5</w:t>
      </w:r>
    </w:p>
    <w:p w14:paraId="5CDE6EA2" w14:textId="0EE73032" w:rsidR="00B12F7A" w:rsidRPr="002D2FF4" w:rsidRDefault="00B12F7A" w:rsidP="00B12F7A">
      <w:pPr>
        <w:spacing w:after="0" w:line="240" w:lineRule="auto"/>
        <w:jc w:val="center"/>
        <w:rPr>
          <w:rFonts w:ascii="Verdana" w:hAnsi="Verdana"/>
          <w:sz w:val="20"/>
          <w:szCs w:val="20"/>
          <w:highlight w:val="yellow"/>
          <w:lang w:eastAsia="es-ES"/>
        </w:rPr>
      </w:pPr>
    </w:p>
    <w:p w14:paraId="5630A217" w14:textId="22C7217A" w:rsidR="00BC784C" w:rsidRPr="002D2FF4" w:rsidRDefault="00BC784C" w:rsidP="00B12F7A">
      <w:pPr>
        <w:spacing w:after="0" w:line="240" w:lineRule="auto"/>
        <w:jc w:val="center"/>
        <w:rPr>
          <w:rFonts w:ascii="Verdana" w:hAnsi="Verdana"/>
          <w:sz w:val="20"/>
          <w:szCs w:val="20"/>
          <w:highlight w:val="yellow"/>
          <w:lang w:eastAsia="es-ES"/>
        </w:rPr>
      </w:pPr>
    </w:p>
    <w:p w14:paraId="4C5C05FC" w14:textId="12F39B47" w:rsidR="00BC784C" w:rsidRPr="002D2FF4" w:rsidRDefault="00BC784C" w:rsidP="00B12F7A">
      <w:pPr>
        <w:spacing w:after="0" w:line="240" w:lineRule="auto"/>
        <w:jc w:val="center"/>
        <w:rPr>
          <w:rFonts w:ascii="Verdana" w:hAnsi="Verdana"/>
          <w:sz w:val="20"/>
          <w:szCs w:val="20"/>
          <w:highlight w:val="yellow"/>
          <w:lang w:eastAsia="es-ES"/>
        </w:rPr>
      </w:pPr>
    </w:p>
    <w:p w14:paraId="26989DB1" w14:textId="77777777" w:rsidR="00BC784C" w:rsidRPr="002D2FF4" w:rsidRDefault="00BC784C" w:rsidP="00B12F7A">
      <w:pPr>
        <w:spacing w:after="0" w:line="240" w:lineRule="auto"/>
        <w:jc w:val="center"/>
        <w:rPr>
          <w:rFonts w:ascii="Verdana" w:hAnsi="Verdana"/>
          <w:sz w:val="20"/>
          <w:szCs w:val="20"/>
          <w:highlight w:val="yellow"/>
          <w:lang w:eastAsia="es-ES"/>
        </w:rPr>
      </w:pPr>
    </w:p>
    <w:p w14:paraId="5474577D" w14:textId="77777777" w:rsidR="009C6E7C" w:rsidRPr="002D2FF4" w:rsidRDefault="009C6E7C" w:rsidP="00336188">
      <w:pPr>
        <w:spacing w:after="0" w:line="240" w:lineRule="auto"/>
        <w:jc w:val="center"/>
        <w:rPr>
          <w:rFonts w:ascii="Verdana" w:hAnsi="Verdana"/>
          <w:strike/>
          <w:sz w:val="20"/>
          <w:szCs w:val="20"/>
        </w:rPr>
      </w:pPr>
      <w:bookmarkStart w:id="16" w:name="_Toc337103835"/>
    </w:p>
    <w:p w14:paraId="01CC0614" w14:textId="77777777" w:rsidR="00C87698" w:rsidRPr="002D2FF4" w:rsidRDefault="00944656" w:rsidP="001907B9">
      <w:pPr>
        <w:keepNext/>
        <w:keepLines/>
        <w:spacing w:after="0" w:line="240" w:lineRule="auto"/>
        <w:jc w:val="center"/>
        <w:outlineLvl w:val="0"/>
        <w:rPr>
          <w:rFonts w:ascii="Verdana" w:hAnsi="Verdana"/>
          <w:b/>
          <w:bCs/>
          <w:sz w:val="18"/>
          <w:szCs w:val="18"/>
          <w:lang w:eastAsia="en-US"/>
        </w:rPr>
      </w:pPr>
      <w:bookmarkStart w:id="17" w:name="_Toc121837891"/>
      <w:r w:rsidRPr="002D2FF4">
        <w:rPr>
          <w:rFonts w:ascii="Verdana" w:hAnsi="Verdana"/>
          <w:b/>
          <w:bCs/>
          <w:sz w:val="18"/>
          <w:szCs w:val="18"/>
          <w:lang w:eastAsia="en-US"/>
        </w:rPr>
        <w:lastRenderedPageBreak/>
        <w:t>CAPÍTULO l</w:t>
      </w:r>
      <w:bookmarkEnd w:id="17"/>
    </w:p>
    <w:p w14:paraId="49F4E0CB" w14:textId="48084F03" w:rsidR="00944656" w:rsidRPr="002D2FF4" w:rsidRDefault="00857A7F" w:rsidP="001907B9">
      <w:pPr>
        <w:keepNext/>
        <w:keepLines/>
        <w:spacing w:after="0" w:line="240" w:lineRule="auto"/>
        <w:jc w:val="center"/>
        <w:outlineLvl w:val="0"/>
        <w:rPr>
          <w:rFonts w:ascii="Verdana" w:hAnsi="Verdana"/>
          <w:b/>
          <w:bCs/>
          <w:sz w:val="18"/>
          <w:szCs w:val="18"/>
          <w:lang w:eastAsia="en-US"/>
        </w:rPr>
      </w:pPr>
      <w:r w:rsidRPr="002D2FF4">
        <w:rPr>
          <w:rFonts w:ascii="Verdana" w:hAnsi="Verdana"/>
          <w:b/>
          <w:bCs/>
          <w:sz w:val="18"/>
          <w:szCs w:val="18"/>
          <w:lang w:eastAsia="en-US"/>
        </w:rPr>
        <w:t xml:space="preserve"> </w:t>
      </w:r>
      <w:bookmarkStart w:id="18" w:name="_Toc121837892"/>
      <w:r w:rsidR="00944656" w:rsidRPr="002D2FF4">
        <w:rPr>
          <w:rFonts w:ascii="Verdana" w:hAnsi="Verdana"/>
          <w:b/>
          <w:bCs/>
          <w:sz w:val="18"/>
          <w:szCs w:val="18"/>
          <w:lang w:eastAsia="en-US"/>
        </w:rPr>
        <w:t>DISPOSICIONES GENERALES</w:t>
      </w:r>
      <w:bookmarkEnd w:id="18"/>
    </w:p>
    <w:p w14:paraId="2C3D8069" w14:textId="77777777" w:rsidR="00944656" w:rsidRPr="002D2FF4" w:rsidRDefault="00944656" w:rsidP="003F160F">
      <w:pPr>
        <w:keepNext/>
        <w:keepLines/>
        <w:spacing w:after="0" w:line="240" w:lineRule="auto"/>
        <w:jc w:val="center"/>
        <w:outlineLvl w:val="2"/>
        <w:rPr>
          <w:rFonts w:ascii="Verdana" w:hAnsi="Verdana"/>
          <w:b/>
          <w:bCs/>
          <w:sz w:val="18"/>
          <w:szCs w:val="18"/>
          <w:lang w:eastAsia="en-US"/>
        </w:rPr>
      </w:pPr>
    </w:p>
    <w:p w14:paraId="109BB6A4" w14:textId="1F1A38FA" w:rsidR="00944656" w:rsidRPr="002D2FF4" w:rsidRDefault="00C87698" w:rsidP="003F160F">
      <w:pPr>
        <w:keepNext/>
        <w:keepLines/>
        <w:spacing w:after="0" w:line="240" w:lineRule="auto"/>
        <w:jc w:val="both"/>
        <w:outlineLvl w:val="2"/>
        <w:rPr>
          <w:rFonts w:ascii="Verdana" w:hAnsi="Verdana"/>
          <w:b/>
          <w:bCs/>
          <w:sz w:val="18"/>
          <w:szCs w:val="18"/>
          <w:lang w:eastAsia="en-US"/>
        </w:rPr>
      </w:pPr>
      <w:bookmarkStart w:id="19" w:name="_Toc121837893"/>
      <w:r w:rsidRPr="002D2FF4">
        <w:rPr>
          <w:rFonts w:ascii="Verdana" w:hAnsi="Verdana"/>
          <w:b/>
          <w:bCs/>
          <w:sz w:val="18"/>
          <w:szCs w:val="18"/>
          <w:lang w:eastAsia="en-US"/>
        </w:rPr>
        <w:t xml:space="preserve">Artículo </w:t>
      </w:r>
      <w:r w:rsidR="00944656" w:rsidRPr="002D2FF4">
        <w:rPr>
          <w:rFonts w:ascii="Verdana" w:hAnsi="Verdana"/>
          <w:b/>
          <w:bCs/>
          <w:sz w:val="18"/>
          <w:szCs w:val="18"/>
          <w:lang w:eastAsia="en-US"/>
        </w:rPr>
        <w:t>1</w:t>
      </w:r>
      <w:r w:rsidRPr="002D2FF4">
        <w:rPr>
          <w:rFonts w:ascii="Verdana" w:hAnsi="Verdana"/>
          <w:b/>
          <w:bCs/>
          <w:sz w:val="18"/>
          <w:szCs w:val="18"/>
          <w:lang w:eastAsia="en-US"/>
        </w:rPr>
        <w:t>.</w:t>
      </w:r>
      <w:r w:rsidR="00857A7F" w:rsidRPr="002D2FF4">
        <w:rPr>
          <w:rFonts w:ascii="Verdana" w:hAnsi="Verdana"/>
          <w:b/>
          <w:bCs/>
          <w:sz w:val="18"/>
          <w:szCs w:val="18"/>
          <w:lang w:eastAsia="en-US"/>
        </w:rPr>
        <w:t xml:space="preserve"> </w:t>
      </w:r>
      <w:r w:rsidR="00944656" w:rsidRPr="002D2FF4">
        <w:rPr>
          <w:rFonts w:ascii="Verdana" w:hAnsi="Verdana"/>
          <w:b/>
          <w:bCs/>
          <w:sz w:val="18"/>
          <w:szCs w:val="18"/>
          <w:lang w:eastAsia="en-US"/>
        </w:rPr>
        <w:t>Objetivo</w:t>
      </w:r>
      <w:bookmarkEnd w:id="19"/>
    </w:p>
    <w:p w14:paraId="4C0892B4" w14:textId="77777777" w:rsidR="00C87698" w:rsidRPr="002D2FF4" w:rsidRDefault="00C87698" w:rsidP="003F160F">
      <w:pPr>
        <w:keepNext/>
        <w:keepLines/>
        <w:spacing w:after="0" w:line="240" w:lineRule="auto"/>
        <w:jc w:val="both"/>
        <w:outlineLvl w:val="2"/>
        <w:rPr>
          <w:rFonts w:ascii="Verdana" w:hAnsi="Verdana"/>
          <w:b/>
          <w:bCs/>
          <w:sz w:val="18"/>
          <w:szCs w:val="18"/>
          <w:lang w:eastAsia="en-US"/>
        </w:rPr>
      </w:pPr>
    </w:p>
    <w:p w14:paraId="40BA65A7" w14:textId="4B9B73BA" w:rsidR="00944656" w:rsidRPr="002D2FF4" w:rsidRDefault="00944656" w:rsidP="003F160F">
      <w:pPr>
        <w:spacing w:after="0" w:line="240" w:lineRule="auto"/>
        <w:jc w:val="both"/>
        <w:rPr>
          <w:rFonts w:ascii="Verdana" w:eastAsia="Calibri" w:hAnsi="Verdana"/>
          <w:sz w:val="18"/>
          <w:szCs w:val="18"/>
          <w:lang w:eastAsia="en-US"/>
        </w:rPr>
      </w:pPr>
      <w:r w:rsidRPr="002D2FF4">
        <w:rPr>
          <w:rFonts w:ascii="Verdana" w:eastAsia="Calibri" w:hAnsi="Verdana"/>
          <w:sz w:val="18"/>
          <w:szCs w:val="18"/>
          <w:lang w:eastAsia="en-US"/>
        </w:rPr>
        <w:t xml:space="preserve">El presente reglamento tiene por objetivo, regular el funcionamiento y actuaciones del Consejo de Administración de la Compañía Nacional de Fuerza y Luz S.A., </w:t>
      </w:r>
      <w:r w:rsidR="0001686B" w:rsidRPr="002D2FF4">
        <w:rPr>
          <w:rFonts w:ascii="Verdana" w:eastAsia="Calibri" w:hAnsi="Verdana"/>
          <w:sz w:val="18"/>
          <w:szCs w:val="18"/>
          <w:lang w:eastAsia="en-US"/>
        </w:rPr>
        <w:t xml:space="preserve">en adelante </w:t>
      </w:r>
      <w:r w:rsidR="008D0421" w:rsidRPr="002D2FF4">
        <w:rPr>
          <w:rFonts w:ascii="Verdana" w:eastAsia="Calibri" w:hAnsi="Verdana"/>
          <w:sz w:val="18"/>
          <w:szCs w:val="18"/>
          <w:lang w:eastAsia="en-US"/>
        </w:rPr>
        <w:t xml:space="preserve">la </w:t>
      </w:r>
      <w:r w:rsidR="0001686B" w:rsidRPr="002D2FF4">
        <w:rPr>
          <w:rFonts w:ascii="Verdana" w:eastAsia="Calibri" w:hAnsi="Verdana"/>
          <w:sz w:val="18"/>
          <w:szCs w:val="18"/>
          <w:lang w:eastAsia="en-US"/>
        </w:rPr>
        <w:t xml:space="preserve">CNFL, </w:t>
      </w:r>
      <w:r w:rsidRPr="002D2FF4">
        <w:rPr>
          <w:rFonts w:ascii="Verdana" w:eastAsia="Calibri" w:hAnsi="Verdana"/>
          <w:sz w:val="18"/>
          <w:szCs w:val="18"/>
          <w:lang w:eastAsia="en-US"/>
        </w:rPr>
        <w:t>en el ejercicio de sus potestades, competencia</w:t>
      </w:r>
      <w:r w:rsidR="00275EF7" w:rsidRPr="002D2FF4">
        <w:rPr>
          <w:rFonts w:ascii="Verdana" w:eastAsia="Calibri" w:hAnsi="Verdana"/>
          <w:sz w:val="18"/>
          <w:szCs w:val="18"/>
          <w:lang w:eastAsia="en-US"/>
        </w:rPr>
        <w:t>s</w:t>
      </w:r>
      <w:r w:rsidRPr="002D2FF4">
        <w:rPr>
          <w:rFonts w:ascii="Verdana" w:eastAsia="Calibri" w:hAnsi="Verdana"/>
          <w:sz w:val="18"/>
          <w:szCs w:val="18"/>
          <w:lang w:eastAsia="en-US"/>
        </w:rPr>
        <w:t>, funciones y responsabilidades que le señala el ordenamiento jurídico nacional.</w:t>
      </w:r>
    </w:p>
    <w:p w14:paraId="183FE87F" w14:textId="77777777" w:rsidR="0001686B" w:rsidRPr="002D2FF4" w:rsidRDefault="0001686B" w:rsidP="003F160F">
      <w:pPr>
        <w:spacing w:after="0" w:line="240" w:lineRule="auto"/>
        <w:jc w:val="both"/>
        <w:rPr>
          <w:rFonts w:ascii="Verdana" w:hAnsi="Verdana"/>
          <w:b/>
          <w:bCs/>
          <w:sz w:val="18"/>
          <w:szCs w:val="18"/>
          <w:lang w:eastAsia="en-US"/>
        </w:rPr>
      </w:pPr>
    </w:p>
    <w:p w14:paraId="37AAD35E" w14:textId="223572B8" w:rsidR="0001686B" w:rsidRPr="002D2FF4" w:rsidRDefault="0001686B" w:rsidP="003F160F">
      <w:pPr>
        <w:keepNext/>
        <w:keepLines/>
        <w:spacing w:after="0" w:line="240" w:lineRule="auto"/>
        <w:jc w:val="both"/>
        <w:outlineLvl w:val="2"/>
        <w:rPr>
          <w:rFonts w:ascii="Verdana" w:hAnsi="Verdana"/>
          <w:b/>
          <w:bCs/>
          <w:sz w:val="18"/>
          <w:szCs w:val="18"/>
          <w:lang w:eastAsia="en-US"/>
        </w:rPr>
      </w:pPr>
      <w:bookmarkStart w:id="20" w:name="_Hlk121392591"/>
      <w:bookmarkStart w:id="21" w:name="_Toc121837894"/>
      <w:r w:rsidRPr="002D2FF4">
        <w:rPr>
          <w:rFonts w:ascii="Verdana" w:hAnsi="Verdana"/>
          <w:b/>
          <w:bCs/>
          <w:sz w:val="18"/>
          <w:szCs w:val="18"/>
          <w:lang w:eastAsia="en-US"/>
        </w:rPr>
        <w:t xml:space="preserve">Artículo 2. </w:t>
      </w:r>
      <w:bookmarkEnd w:id="20"/>
      <w:r w:rsidR="00971AEC" w:rsidRPr="002D2FF4">
        <w:rPr>
          <w:rFonts w:ascii="Verdana" w:hAnsi="Verdana"/>
          <w:b/>
          <w:bCs/>
          <w:sz w:val="18"/>
          <w:szCs w:val="18"/>
          <w:lang w:eastAsia="en-US"/>
        </w:rPr>
        <w:t>Alcance</w:t>
      </w:r>
      <w:bookmarkEnd w:id="21"/>
    </w:p>
    <w:p w14:paraId="777EBB7B" w14:textId="77777777" w:rsidR="0023213D" w:rsidRPr="002D2FF4" w:rsidRDefault="0023213D" w:rsidP="003F160F">
      <w:pPr>
        <w:spacing w:after="0" w:line="240" w:lineRule="auto"/>
        <w:jc w:val="both"/>
        <w:rPr>
          <w:rFonts w:ascii="Verdana" w:eastAsia="Calibri" w:hAnsi="Verdana"/>
          <w:b/>
          <w:bCs/>
          <w:sz w:val="18"/>
          <w:szCs w:val="18"/>
          <w:lang w:eastAsia="en-US"/>
        </w:rPr>
      </w:pPr>
    </w:p>
    <w:p w14:paraId="3E5DD584" w14:textId="76800DB9" w:rsidR="00971AEC" w:rsidRPr="002D2FF4" w:rsidRDefault="00971AEC" w:rsidP="003F160F">
      <w:pPr>
        <w:spacing w:after="0" w:line="240" w:lineRule="auto"/>
        <w:jc w:val="both"/>
        <w:rPr>
          <w:rFonts w:ascii="Verdana" w:eastAsia="Calibri" w:hAnsi="Verdana"/>
          <w:sz w:val="18"/>
          <w:szCs w:val="18"/>
          <w:lang w:eastAsia="en-US"/>
        </w:rPr>
      </w:pPr>
      <w:r w:rsidRPr="002D2FF4">
        <w:rPr>
          <w:rFonts w:ascii="Verdana" w:eastAsia="Calibri" w:hAnsi="Verdana"/>
          <w:sz w:val="18"/>
          <w:szCs w:val="18"/>
          <w:lang w:eastAsia="en-US"/>
        </w:rPr>
        <w:t xml:space="preserve">El presente </w:t>
      </w:r>
      <w:r w:rsidR="0023213D" w:rsidRPr="002D2FF4">
        <w:rPr>
          <w:rFonts w:ascii="Verdana" w:eastAsia="Calibri" w:hAnsi="Verdana"/>
          <w:sz w:val="18"/>
          <w:szCs w:val="18"/>
          <w:lang w:eastAsia="en-US"/>
        </w:rPr>
        <w:t>r</w:t>
      </w:r>
      <w:r w:rsidRPr="002D2FF4">
        <w:rPr>
          <w:rFonts w:ascii="Verdana" w:eastAsia="Calibri" w:hAnsi="Verdana"/>
          <w:sz w:val="18"/>
          <w:szCs w:val="18"/>
          <w:lang w:eastAsia="en-US"/>
        </w:rPr>
        <w:t xml:space="preserve">eglamento </w:t>
      </w:r>
      <w:r w:rsidR="00C87698" w:rsidRPr="002D2FF4">
        <w:rPr>
          <w:rFonts w:ascii="Verdana" w:eastAsia="Calibri" w:hAnsi="Verdana"/>
          <w:sz w:val="18"/>
          <w:szCs w:val="18"/>
          <w:lang w:eastAsia="en-US"/>
        </w:rPr>
        <w:t xml:space="preserve">es </w:t>
      </w:r>
      <w:r w:rsidRPr="002D2FF4">
        <w:rPr>
          <w:rFonts w:ascii="Verdana" w:eastAsia="Calibri" w:hAnsi="Verdana"/>
          <w:sz w:val="18"/>
          <w:szCs w:val="18"/>
          <w:lang w:eastAsia="en-US"/>
        </w:rPr>
        <w:t>de aplicación general y obligatoria para todos los miembros integrantes de</w:t>
      </w:r>
      <w:r w:rsidR="00944656" w:rsidRPr="002D2FF4">
        <w:rPr>
          <w:rFonts w:ascii="Verdana" w:eastAsia="Calibri" w:hAnsi="Verdana"/>
          <w:sz w:val="18"/>
          <w:szCs w:val="18"/>
          <w:lang w:eastAsia="en-US"/>
        </w:rPr>
        <w:t>l Consejo de Administración</w:t>
      </w:r>
      <w:r w:rsidRPr="002D2FF4">
        <w:rPr>
          <w:rFonts w:ascii="Verdana" w:eastAsia="Calibri" w:hAnsi="Verdana"/>
          <w:sz w:val="18"/>
          <w:szCs w:val="18"/>
          <w:lang w:eastAsia="en-US"/>
        </w:rPr>
        <w:t>, la Gerencia General</w:t>
      </w:r>
      <w:r w:rsidR="00275EF7" w:rsidRPr="002D2FF4">
        <w:rPr>
          <w:rFonts w:ascii="Verdana" w:eastAsia="Calibri" w:hAnsi="Verdana"/>
          <w:sz w:val="18"/>
          <w:szCs w:val="18"/>
          <w:lang w:eastAsia="en-US"/>
        </w:rPr>
        <w:t>, Secretaría del Consejo de Administración</w:t>
      </w:r>
      <w:r w:rsidRPr="002D2FF4">
        <w:rPr>
          <w:rFonts w:ascii="Verdana" w:eastAsia="Calibri" w:hAnsi="Verdana"/>
          <w:sz w:val="18"/>
          <w:szCs w:val="18"/>
          <w:lang w:eastAsia="en-US"/>
        </w:rPr>
        <w:t xml:space="preserve"> y la Administración Superior de la </w:t>
      </w:r>
      <w:r w:rsidR="00275EF7" w:rsidRPr="002D2FF4">
        <w:rPr>
          <w:rFonts w:ascii="Verdana" w:eastAsia="Calibri" w:hAnsi="Verdana"/>
          <w:sz w:val="18"/>
          <w:szCs w:val="18"/>
          <w:lang w:eastAsia="en-US"/>
        </w:rPr>
        <w:t>CNFL</w:t>
      </w:r>
      <w:r w:rsidRPr="002D2FF4">
        <w:rPr>
          <w:rFonts w:ascii="Verdana" w:eastAsia="Calibri" w:hAnsi="Verdana"/>
          <w:sz w:val="18"/>
          <w:szCs w:val="18"/>
          <w:lang w:eastAsia="en-US"/>
        </w:rPr>
        <w:t>.</w:t>
      </w:r>
    </w:p>
    <w:p w14:paraId="3BDF7AF7" w14:textId="77777777" w:rsidR="00971AEC" w:rsidRPr="002D2FF4" w:rsidRDefault="00971AEC" w:rsidP="003F160F">
      <w:pPr>
        <w:spacing w:after="0" w:line="240" w:lineRule="auto"/>
        <w:rPr>
          <w:rFonts w:ascii="Verdana" w:eastAsia="Calibri" w:hAnsi="Verdana"/>
          <w:sz w:val="18"/>
          <w:szCs w:val="18"/>
          <w:lang w:eastAsia="en-US"/>
        </w:rPr>
      </w:pPr>
    </w:p>
    <w:p w14:paraId="15917378" w14:textId="7D41C702" w:rsidR="00154161" w:rsidRPr="002D2FF4" w:rsidRDefault="007B209C" w:rsidP="003F160F">
      <w:pPr>
        <w:keepNext/>
        <w:keepLines/>
        <w:spacing w:after="0" w:line="240" w:lineRule="auto"/>
        <w:jc w:val="both"/>
        <w:outlineLvl w:val="2"/>
        <w:rPr>
          <w:rFonts w:ascii="Verdana" w:hAnsi="Verdana"/>
          <w:b/>
          <w:bCs/>
          <w:sz w:val="18"/>
          <w:szCs w:val="18"/>
          <w:lang w:eastAsia="en-US"/>
        </w:rPr>
      </w:pPr>
      <w:bookmarkStart w:id="22" w:name="_Toc121837895"/>
      <w:bookmarkStart w:id="23" w:name="_Hlk127974347"/>
      <w:r w:rsidRPr="002D2FF4">
        <w:rPr>
          <w:rFonts w:ascii="Verdana" w:hAnsi="Verdana"/>
          <w:b/>
          <w:bCs/>
          <w:sz w:val="18"/>
          <w:szCs w:val="18"/>
          <w:lang w:eastAsia="en-US"/>
        </w:rPr>
        <w:t xml:space="preserve">Artículo </w:t>
      </w:r>
      <w:r w:rsidR="00154161" w:rsidRPr="002D2FF4">
        <w:rPr>
          <w:rFonts w:ascii="Verdana" w:hAnsi="Verdana"/>
          <w:b/>
          <w:bCs/>
          <w:sz w:val="18"/>
          <w:szCs w:val="18"/>
          <w:lang w:eastAsia="en-US"/>
        </w:rPr>
        <w:t>3</w:t>
      </w:r>
      <w:r w:rsidRPr="002D2FF4">
        <w:rPr>
          <w:rFonts w:ascii="Verdana" w:hAnsi="Verdana"/>
          <w:b/>
          <w:bCs/>
          <w:sz w:val="18"/>
          <w:szCs w:val="18"/>
          <w:lang w:eastAsia="en-US"/>
        </w:rPr>
        <w:t xml:space="preserve">. </w:t>
      </w:r>
      <w:r w:rsidR="00154161" w:rsidRPr="002D2FF4">
        <w:rPr>
          <w:rFonts w:ascii="Verdana" w:hAnsi="Verdana"/>
          <w:b/>
          <w:bCs/>
          <w:sz w:val="18"/>
          <w:szCs w:val="18"/>
          <w:lang w:eastAsia="en-US"/>
        </w:rPr>
        <w:t>Normativa que lo rige</w:t>
      </w:r>
      <w:bookmarkEnd w:id="22"/>
    </w:p>
    <w:bookmarkEnd w:id="23"/>
    <w:p w14:paraId="2209F98C" w14:textId="77777777" w:rsidR="00154161" w:rsidRPr="002D2FF4" w:rsidRDefault="00154161" w:rsidP="003F160F">
      <w:pPr>
        <w:spacing w:after="0" w:line="240" w:lineRule="auto"/>
        <w:jc w:val="both"/>
        <w:rPr>
          <w:rFonts w:ascii="Verdana" w:eastAsia="Calibri" w:hAnsi="Verdana"/>
          <w:b/>
          <w:bCs/>
          <w:sz w:val="18"/>
          <w:szCs w:val="18"/>
          <w:lang w:eastAsia="en-US"/>
        </w:rPr>
      </w:pPr>
    </w:p>
    <w:p w14:paraId="6BFA632C" w14:textId="26AADAAD" w:rsidR="00FE170E" w:rsidRPr="002D2FF4" w:rsidRDefault="00B52E8E" w:rsidP="003F160F">
      <w:pPr>
        <w:spacing w:after="0" w:line="240" w:lineRule="auto"/>
        <w:jc w:val="both"/>
        <w:rPr>
          <w:rFonts w:ascii="Verdana" w:eastAsia="Calibri" w:hAnsi="Verdana"/>
          <w:sz w:val="18"/>
          <w:szCs w:val="18"/>
          <w:lang w:eastAsia="en-US"/>
        </w:rPr>
      </w:pPr>
      <w:r w:rsidRPr="002D2FF4">
        <w:rPr>
          <w:rFonts w:ascii="Verdana" w:eastAsia="Calibri" w:hAnsi="Verdana"/>
          <w:sz w:val="18"/>
          <w:szCs w:val="18"/>
          <w:lang w:eastAsia="en-US"/>
        </w:rPr>
        <w:t>El Consejo de Administración de CNFL</w:t>
      </w:r>
      <w:r w:rsidR="00971AEC" w:rsidRPr="002D2FF4">
        <w:rPr>
          <w:rFonts w:ascii="Verdana" w:eastAsia="Calibri" w:hAnsi="Verdana"/>
          <w:sz w:val="18"/>
          <w:szCs w:val="18"/>
          <w:lang w:eastAsia="en-US"/>
        </w:rPr>
        <w:t xml:space="preserve"> se </w:t>
      </w:r>
      <w:r w:rsidR="00154161" w:rsidRPr="002D2FF4">
        <w:rPr>
          <w:rFonts w:ascii="Verdana" w:eastAsia="Calibri" w:hAnsi="Verdana"/>
          <w:sz w:val="18"/>
          <w:szCs w:val="18"/>
          <w:lang w:eastAsia="en-US"/>
        </w:rPr>
        <w:t xml:space="preserve">rige </w:t>
      </w:r>
      <w:r w:rsidR="00971AEC" w:rsidRPr="002D2FF4">
        <w:rPr>
          <w:rFonts w:ascii="Verdana" w:eastAsia="Calibri" w:hAnsi="Verdana"/>
          <w:sz w:val="18"/>
          <w:szCs w:val="18"/>
          <w:lang w:eastAsia="en-US"/>
        </w:rPr>
        <w:t xml:space="preserve">por lo dispuesto </w:t>
      </w:r>
      <w:r w:rsidRPr="002D2FF4">
        <w:rPr>
          <w:rFonts w:ascii="Verdana" w:eastAsia="Calibri" w:hAnsi="Verdana"/>
          <w:sz w:val="18"/>
          <w:szCs w:val="18"/>
          <w:lang w:eastAsia="en-US"/>
        </w:rPr>
        <w:t xml:space="preserve">en el Contrato Eléctrico Ley N°2 del 08 de abril de 1941, la </w:t>
      </w:r>
      <w:r w:rsidR="008D0421" w:rsidRPr="002D2FF4">
        <w:rPr>
          <w:rFonts w:ascii="Verdana" w:eastAsia="Calibri" w:hAnsi="Verdana"/>
          <w:sz w:val="18"/>
          <w:szCs w:val="18"/>
          <w:lang w:eastAsia="en-US"/>
        </w:rPr>
        <w:t>E</w:t>
      </w:r>
      <w:r w:rsidRPr="002D2FF4">
        <w:rPr>
          <w:rFonts w:ascii="Verdana" w:eastAsia="Calibri" w:hAnsi="Verdana"/>
          <w:sz w:val="18"/>
          <w:szCs w:val="18"/>
          <w:lang w:eastAsia="en-US"/>
        </w:rPr>
        <w:t xml:space="preserve">scritura </w:t>
      </w:r>
      <w:r w:rsidR="008D0421" w:rsidRPr="002D2FF4">
        <w:rPr>
          <w:rFonts w:ascii="Verdana" w:eastAsia="Calibri" w:hAnsi="Verdana"/>
          <w:sz w:val="18"/>
          <w:szCs w:val="18"/>
          <w:lang w:eastAsia="en-US"/>
        </w:rPr>
        <w:t>C</w:t>
      </w:r>
      <w:r w:rsidRPr="002D2FF4">
        <w:rPr>
          <w:rFonts w:ascii="Verdana" w:eastAsia="Calibri" w:hAnsi="Verdana"/>
          <w:sz w:val="18"/>
          <w:szCs w:val="18"/>
          <w:lang w:eastAsia="en-US"/>
        </w:rPr>
        <w:t>onstitutiva de CNFL</w:t>
      </w:r>
      <w:r w:rsidR="00971AEC" w:rsidRPr="002D2FF4">
        <w:rPr>
          <w:rFonts w:ascii="Verdana" w:eastAsia="Calibri" w:hAnsi="Verdana"/>
          <w:sz w:val="18"/>
          <w:szCs w:val="18"/>
          <w:lang w:eastAsia="en-US"/>
        </w:rPr>
        <w:t>, la Ley N°8660 de Fortalecimiento y Modernización</w:t>
      </w:r>
      <w:r w:rsidR="007B5418" w:rsidRPr="002D2FF4">
        <w:rPr>
          <w:rFonts w:ascii="Verdana" w:eastAsia="Calibri" w:hAnsi="Verdana"/>
          <w:sz w:val="18"/>
          <w:szCs w:val="18"/>
          <w:lang w:eastAsia="en-US"/>
        </w:rPr>
        <w:t xml:space="preserve"> de las Entidades Públicas </w:t>
      </w:r>
      <w:r w:rsidR="00971AEC" w:rsidRPr="002D2FF4">
        <w:rPr>
          <w:rFonts w:ascii="Verdana" w:eastAsia="Calibri" w:hAnsi="Verdana"/>
          <w:sz w:val="18"/>
          <w:szCs w:val="18"/>
          <w:lang w:eastAsia="en-US"/>
        </w:rPr>
        <w:t>del Sector Telecomunicaciones</w:t>
      </w:r>
      <w:r w:rsidR="003A1D56" w:rsidRPr="002D2FF4">
        <w:rPr>
          <w:rFonts w:ascii="Verdana" w:eastAsia="Calibri" w:hAnsi="Verdana"/>
          <w:sz w:val="18"/>
          <w:szCs w:val="18"/>
          <w:lang w:eastAsia="en-US"/>
        </w:rPr>
        <w:t xml:space="preserve"> y su </w:t>
      </w:r>
      <w:r w:rsidR="00154161" w:rsidRPr="002D2FF4">
        <w:rPr>
          <w:rFonts w:ascii="Verdana" w:eastAsia="Calibri" w:hAnsi="Verdana"/>
          <w:sz w:val="18"/>
          <w:szCs w:val="18"/>
          <w:lang w:eastAsia="en-US"/>
        </w:rPr>
        <w:t>r</w:t>
      </w:r>
      <w:r w:rsidR="003A1D56" w:rsidRPr="002D2FF4">
        <w:rPr>
          <w:rFonts w:ascii="Verdana" w:eastAsia="Calibri" w:hAnsi="Verdana"/>
          <w:sz w:val="18"/>
          <w:szCs w:val="18"/>
          <w:lang w:eastAsia="en-US"/>
        </w:rPr>
        <w:t>eglamento</w:t>
      </w:r>
      <w:r w:rsidR="00971AEC" w:rsidRPr="002D2FF4">
        <w:rPr>
          <w:rFonts w:ascii="Verdana" w:eastAsia="Calibri" w:hAnsi="Verdana"/>
          <w:sz w:val="18"/>
          <w:szCs w:val="18"/>
          <w:lang w:eastAsia="en-US"/>
        </w:rPr>
        <w:t xml:space="preserve">, lo dispuesto en el Código de Comercio y el presente </w:t>
      </w:r>
      <w:r w:rsidR="00154161" w:rsidRPr="002D2FF4">
        <w:rPr>
          <w:rFonts w:ascii="Verdana" w:eastAsia="Calibri" w:hAnsi="Verdana"/>
          <w:sz w:val="18"/>
          <w:szCs w:val="18"/>
          <w:lang w:eastAsia="en-US"/>
        </w:rPr>
        <w:t>r</w:t>
      </w:r>
      <w:r w:rsidR="00971AEC" w:rsidRPr="002D2FF4">
        <w:rPr>
          <w:rFonts w:ascii="Verdana" w:eastAsia="Calibri" w:hAnsi="Verdana"/>
          <w:sz w:val="18"/>
          <w:szCs w:val="18"/>
          <w:lang w:eastAsia="en-US"/>
        </w:rPr>
        <w:t>eglamento.</w:t>
      </w:r>
    </w:p>
    <w:p w14:paraId="49615AAA" w14:textId="00E0E573" w:rsidR="00FE170E" w:rsidRPr="002D2FF4" w:rsidRDefault="00FE170E" w:rsidP="003F160F">
      <w:pPr>
        <w:spacing w:after="0" w:line="240" w:lineRule="auto"/>
        <w:jc w:val="both"/>
        <w:rPr>
          <w:rFonts w:ascii="Verdana" w:eastAsia="Calibri" w:hAnsi="Verdana"/>
          <w:sz w:val="18"/>
          <w:szCs w:val="18"/>
          <w:lang w:eastAsia="en-US"/>
        </w:rPr>
      </w:pPr>
    </w:p>
    <w:p w14:paraId="428090E6" w14:textId="77777777" w:rsidR="00971AEC" w:rsidRPr="002D2FF4" w:rsidRDefault="00971AEC" w:rsidP="003F160F">
      <w:pPr>
        <w:spacing w:after="0" w:line="240" w:lineRule="auto"/>
        <w:jc w:val="center"/>
        <w:rPr>
          <w:rFonts w:ascii="Verdana" w:eastAsia="Calibri" w:hAnsi="Verdana"/>
          <w:b/>
          <w:bCs/>
          <w:sz w:val="18"/>
          <w:szCs w:val="18"/>
          <w:lang w:eastAsia="en-US"/>
        </w:rPr>
      </w:pPr>
      <w:r w:rsidRPr="002D2FF4">
        <w:rPr>
          <w:rFonts w:ascii="Verdana" w:eastAsia="Calibri" w:hAnsi="Verdana"/>
          <w:b/>
          <w:bCs/>
          <w:sz w:val="18"/>
          <w:szCs w:val="18"/>
          <w:lang w:eastAsia="en-US"/>
        </w:rPr>
        <w:t>CAPÍTULO II</w:t>
      </w:r>
    </w:p>
    <w:p w14:paraId="1287F1E2" w14:textId="27342FF5" w:rsidR="00971AEC" w:rsidRPr="002D2FF4" w:rsidRDefault="00154161" w:rsidP="003F160F">
      <w:pPr>
        <w:spacing w:after="0" w:line="240" w:lineRule="auto"/>
        <w:jc w:val="center"/>
        <w:rPr>
          <w:rFonts w:ascii="Verdana" w:eastAsia="Calibri" w:hAnsi="Verdana"/>
          <w:b/>
          <w:bCs/>
          <w:sz w:val="18"/>
          <w:szCs w:val="18"/>
          <w:lang w:eastAsia="en-US"/>
        </w:rPr>
      </w:pPr>
      <w:r w:rsidRPr="002D2FF4">
        <w:rPr>
          <w:rFonts w:ascii="Verdana" w:eastAsia="Calibri" w:hAnsi="Verdana"/>
          <w:b/>
          <w:bCs/>
          <w:sz w:val="18"/>
          <w:szCs w:val="18"/>
          <w:lang w:eastAsia="en-US"/>
        </w:rPr>
        <w:t>FORMA DE ORGANIZACIÓN</w:t>
      </w:r>
      <w:r w:rsidR="00BE6B72" w:rsidRPr="002D2FF4">
        <w:rPr>
          <w:rFonts w:ascii="Verdana" w:eastAsia="Calibri" w:hAnsi="Verdana"/>
          <w:b/>
          <w:bCs/>
          <w:sz w:val="18"/>
          <w:szCs w:val="18"/>
          <w:lang w:eastAsia="en-US"/>
        </w:rPr>
        <w:t xml:space="preserve"> DEL </w:t>
      </w:r>
    </w:p>
    <w:p w14:paraId="182080B4" w14:textId="3B7F4819" w:rsidR="00BE6B72" w:rsidRPr="002D2FF4" w:rsidRDefault="00BE6B72" w:rsidP="003F160F">
      <w:pPr>
        <w:spacing w:after="0" w:line="240" w:lineRule="auto"/>
        <w:jc w:val="center"/>
        <w:rPr>
          <w:rFonts w:ascii="Verdana" w:eastAsia="Calibri" w:hAnsi="Verdana"/>
          <w:b/>
          <w:bCs/>
          <w:sz w:val="18"/>
          <w:szCs w:val="18"/>
          <w:lang w:eastAsia="en-US"/>
        </w:rPr>
      </w:pPr>
      <w:r w:rsidRPr="002D2FF4">
        <w:rPr>
          <w:rFonts w:ascii="Verdana" w:eastAsia="Calibri" w:hAnsi="Verdana"/>
          <w:b/>
          <w:bCs/>
          <w:sz w:val="18"/>
          <w:szCs w:val="18"/>
          <w:lang w:eastAsia="en-US"/>
        </w:rPr>
        <w:t>CONSEJO DE ADMINISTRACIÓN</w:t>
      </w:r>
    </w:p>
    <w:p w14:paraId="119243E1" w14:textId="77777777" w:rsidR="00154161" w:rsidRPr="002D2FF4" w:rsidRDefault="00154161" w:rsidP="003F160F">
      <w:pPr>
        <w:spacing w:after="0" w:line="240" w:lineRule="auto"/>
        <w:jc w:val="center"/>
        <w:rPr>
          <w:rFonts w:ascii="Verdana" w:eastAsia="Calibri" w:hAnsi="Verdana"/>
          <w:sz w:val="18"/>
          <w:szCs w:val="18"/>
          <w:lang w:eastAsia="en-US"/>
        </w:rPr>
      </w:pPr>
    </w:p>
    <w:p w14:paraId="5EC4E00F" w14:textId="5F7C9814" w:rsidR="00FD4697" w:rsidRPr="002D2FF4" w:rsidRDefault="007B209C" w:rsidP="003F160F">
      <w:pPr>
        <w:keepNext/>
        <w:keepLines/>
        <w:spacing w:after="0" w:line="240" w:lineRule="auto"/>
        <w:jc w:val="both"/>
        <w:outlineLvl w:val="2"/>
        <w:rPr>
          <w:rFonts w:ascii="Verdana" w:eastAsia="Calibri" w:hAnsi="Verdana"/>
          <w:strike/>
          <w:sz w:val="18"/>
          <w:szCs w:val="18"/>
          <w:lang w:eastAsia="en-US"/>
        </w:rPr>
      </w:pPr>
      <w:bookmarkStart w:id="24" w:name="_Toc121837896"/>
      <w:r w:rsidRPr="002D2FF4">
        <w:rPr>
          <w:rFonts w:ascii="Verdana" w:hAnsi="Verdana"/>
          <w:b/>
          <w:bCs/>
          <w:sz w:val="18"/>
          <w:szCs w:val="18"/>
          <w:lang w:eastAsia="en-US"/>
        </w:rPr>
        <w:t xml:space="preserve">Artículo </w:t>
      </w:r>
      <w:r w:rsidR="00154161" w:rsidRPr="002D2FF4">
        <w:rPr>
          <w:rFonts w:ascii="Verdana" w:hAnsi="Verdana"/>
          <w:b/>
          <w:bCs/>
          <w:sz w:val="18"/>
          <w:szCs w:val="18"/>
          <w:lang w:eastAsia="en-US"/>
        </w:rPr>
        <w:t>4</w:t>
      </w:r>
      <w:r w:rsidRPr="002D2FF4">
        <w:rPr>
          <w:rFonts w:ascii="Verdana" w:hAnsi="Verdana"/>
          <w:b/>
          <w:bCs/>
          <w:sz w:val="18"/>
          <w:szCs w:val="18"/>
          <w:lang w:eastAsia="en-US"/>
        </w:rPr>
        <w:t xml:space="preserve">. </w:t>
      </w:r>
      <w:r w:rsidR="00DA5BAB" w:rsidRPr="002D2FF4">
        <w:rPr>
          <w:rFonts w:ascii="Verdana" w:eastAsia="Calibri" w:hAnsi="Verdana"/>
          <w:b/>
          <w:bCs/>
          <w:sz w:val="18"/>
          <w:szCs w:val="18"/>
          <w:lang w:eastAsia="en-US"/>
        </w:rPr>
        <w:t xml:space="preserve">Jerarquía </w:t>
      </w:r>
      <w:bookmarkEnd w:id="24"/>
    </w:p>
    <w:p w14:paraId="0FDED651" w14:textId="77777777" w:rsidR="00FD4697" w:rsidRPr="002D2FF4" w:rsidRDefault="00FD4697" w:rsidP="003F160F">
      <w:pPr>
        <w:keepNext/>
        <w:keepLines/>
        <w:spacing w:after="0" w:line="240" w:lineRule="auto"/>
        <w:jc w:val="both"/>
        <w:outlineLvl w:val="2"/>
        <w:rPr>
          <w:rFonts w:ascii="Verdana" w:eastAsia="Calibri" w:hAnsi="Verdana"/>
          <w:sz w:val="18"/>
          <w:szCs w:val="18"/>
          <w:lang w:eastAsia="en-US"/>
        </w:rPr>
      </w:pPr>
    </w:p>
    <w:p w14:paraId="2CF213A7" w14:textId="58CC6B2A" w:rsidR="00DA5BAB" w:rsidRPr="002D2FF4" w:rsidRDefault="00DA5BAB" w:rsidP="003F160F">
      <w:pPr>
        <w:keepNext/>
        <w:keepLines/>
        <w:spacing w:after="0" w:line="240" w:lineRule="auto"/>
        <w:jc w:val="both"/>
        <w:outlineLvl w:val="2"/>
        <w:rPr>
          <w:rFonts w:ascii="Verdana" w:eastAsia="Calibri" w:hAnsi="Verdana"/>
          <w:sz w:val="18"/>
          <w:szCs w:val="18"/>
          <w:lang w:eastAsia="en-US"/>
        </w:rPr>
      </w:pPr>
      <w:bookmarkStart w:id="25" w:name="_Toc121836405"/>
      <w:bookmarkStart w:id="26" w:name="_Toc121836668"/>
      <w:bookmarkStart w:id="27" w:name="_Toc121837555"/>
      <w:bookmarkStart w:id="28" w:name="_Toc121837897"/>
      <w:r w:rsidRPr="002D2FF4">
        <w:rPr>
          <w:rFonts w:ascii="Verdana" w:eastAsia="Calibri" w:hAnsi="Verdana"/>
          <w:sz w:val="18"/>
          <w:szCs w:val="18"/>
          <w:lang w:eastAsia="en-US"/>
        </w:rPr>
        <w:t xml:space="preserve">La CNFL </w:t>
      </w:r>
      <w:r w:rsidR="0001686B" w:rsidRPr="002D2FF4">
        <w:rPr>
          <w:rFonts w:ascii="Verdana" w:eastAsia="Calibri" w:hAnsi="Verdana"/>
          <w:sz w:val="18"/>
          <w:szCs w:val="18"/>
          <w:lang w:eastAsia="en-US"/>
        </w:rPr>
        <w:t xml:space="preserve">es </w:t>
      </w:r>
      <w:r w:rsidRPr="002D2FF4">
        <w:rPr>
          <w:rFonts w:ascii="Verdana" w:eastAsia="Calibri" w:hAnsi="Verdana"/>
          <w:sz w:val="18"/>
          <w:szCs w:val="18"/>
          <w:lang w:eastAsia="en-US"/>
        </w:rPr>
        <w:t xml:space="preserve">administrada por el Consejo de Administración </w:t>
      </w:r>
      <w:r w:rsidR="0001686B" w:rsidRPr="002D2FF4">
        <w:rPr>
          <w:rFonts w:ascii="Verdana" w:eastAsia="Calibri" w:hAnsi="Verdana"/>
          <w:sz w:val="18"/>
          <w:szCs w:val="18"/>
          <w:lang w:eastAsia="en-US"/>
        </w:rPr>
        <w:t>como ó</w:t>
      </w:r>
      <w:r w:rsidRPr="002D2FF4">
        <w:rPr>
          <w:rFonts w:ascii="Verdana" w:eastAsia="Calibri" w:hAnsi="Verdana"/>
          <w:sz w:val="18"/>
          <w:szCs w:val="18"/>
          <w:lang w:eastAsia="en-US"/>
        </w:rPr>
        <w:t>rgano superior jerárquico de la empresa pública-ente privado</w:t>
      </w:r>
      <w:r w:rsidR="008D0421" w:rsidRPr="002D2FF4">
        <w:rPr>
          <w:rFonts w:ascii="Verdana" w:eastAsia="Calibri" w:hAnsi="Verdana"/>
          <w:sz w:val="18"/>
          <w:szCs w:val="18"/>
          <w:lang w:eastAsia="en-US"/>
        </w:rPr>
        <w:t>,</w:t>
      </w:r>
      <w:r w:rsidRPr="002D2FF4">
        <w:rPr>
          <w:rFonts w:ascii="Verdana" w:eastAsia="Calibri" w:hAnsi="Verdana"/>
          <w:sz w:val="18"/>
          <w:szCs w:val="18"/>
          <w:lang w:eastAsia="en-US"/>
        </w:rPr>
        <w:t xml:space="preserve"> no estatal.</w:t>
      </w:r>
      <w:bookmarkEnd w:id="25"/>
      <w:bookmarkEnd w:id="26"/>
      <w:bookmarkEnd w:id="27"/>
      <w:bookmarkEnd w:id="28"/>
      <w:r w:rsidRPr="002D2FF4">
        <w:rPr>
          <w:rFonts w:ascii="Verdana" w:eastAsia="Calibri" w:hAnsi="Verdana"/>
          <w:sz w:val="18"/>
          <w:szCs w:val="18"/>
          <w:lang w:eastAsia="en-US"/>
        </w:rPr>
        <w:t xml:space="preserve"> </w:t>
      </w:r>
    </w:p>
    <w:p w14:paraId="593FE2B4" w14:textId="6D203C4B" w:rsidR="00BE6B72" w:rsidRPr="002D2FF4" w:rsidRDefault="00BE6B72" w:rsidP="003F160F">
      <w:pPr>
        <w:keepNext/>
        <w:keepLines/>
        <w:spacing w:after="0" w:line="240" w:lineRule="auto"/>
        <w:ind w:firstLine="708"/>
        <w:jc w:val="both"/>
        <w:outlineLvl w:val="2"/>
        <w:rPr>
          <w:rFonts w:ascii="Verdana" w:eastAsia="Calibri" w:hAnsi="Verdana"/>
          <w:sz w:val="18"/>
          <w:szCs w:val="18"/>
          <w:lang w:eastAsia="en-US"/>
        </w:rPr>
      </w:pPr>
    </w:p>
    <w:p w14:paraId="1F941DCF" w14:textId="0CF4399B" w:rsidR="00FD4697" w:rsidRPr="002D2FF4" w:rsidRDefault="007B209C" w:rsidP="003F160F">
      <w:pPr>
        <w:keepNext/>
        <w:keepLines/>
        <w:spacing w:after="0" w:line="240" w:lineRule="auto"/>
        <w:jc w:val="both"/>
        <w:outlineLvl w:val="2"/>
        <w:rPr>
          <w:rFonts w:ascii="Verdana" w:hAnsi="Verdana"/>
          <w:b/>
          <w:bCs/>
          <w:sz w:val="18"/>
          <w:szCs w:val="18"/>
          <w:lang w:eastAsia="en-US"/>
        </w:rPr>
      </w:pPr>
      <w:bookmarkStart w:id="29" w:name="_Toc121837898"/>
      <w:r w:rsidRPr="002D2FF4">
        <w:rPr>
          <w:rFonts w:ascii="Verdana" w:hAnsi="Verdana"/>
          <w:b/>
          <w:bCs/>
          <w:sz w:val="18"/>
          <w:szCs w:val="18"/>
          <w:lang w:eastAsia="en-US"/>
        </w:rPr>
        <w:t xml:space="preserve">Artículo </w:t>
      </w:r>
      <w:r w:rsidR="00154161" w:rsidRPr="002D2FF4">
        <w:rPr>
          <w:rFonts w:ascii="Verdana" w:hAnsi="Verdana"/>
          <w:b/>
          <w:bCs/>
          <w:sz w:val="18"/>
          <w:szCs w:val="18"/>
          <w:lang w:eastAsia="en-US"/>
        </w:rPr>
        <w:t>5</w:t>
      </w:r>
      <w:r w:rsidRPr="002D2FF4">
        <w:rPr>
          <w:rFonts w:ascii="Verdana" w:hAnsi="Verdana"/>
          <w:b/>
          <w:bCs/>
          <w:sz w:val="18"/>
          <w:szCs w:val="18"/>
          <w:lang w:eastAsia="en-US"/>
        </w:rPr>
        <w:t xml:space="preserve">. </w:t>
      </w:r>
      <w:r w:rsidR="00971AEC" w:rsidRPr="002D2FF4">
        <w:rPr>
          <w:rFonts w:ascii="Verdana" w:hAnsi="Verdana"/>
          <w:b/>
          <w:bCs/>
          <w:sz w:val="18"/>
          <w:szCs w:val="18"/>
          <w:lang w:eastAsia="en-US"/>
        </w:rPr>
        <w:t>Conformación</w:t>
      </w:r>
      <w:bookmarkEnd w:id="29"/>
    </w:p>
    <w:p w14:paraId="26433E86" w14:textId="77777777" w:rsidR="00BE6B72" w:rsidRPr="002D2FF4" w:rsidRDefault="00BE6B72" w:rsidP="003F160F">
      <w:pPr>
        <w:spacing w:after="0" w:line="240" w:lineRule="auto"/>
        <w:jc w:val="both"/>
        <w:rPr>
          <w:rFonts w:ascii="Verdana" w:eastAsia="Calibri" w:hAnsi="Verdana"/>
          <w:sz w:val="18"/>
          <w:szCs w:val="18"/>
          <w:lang w:eastAsia="en-US"/>
        </w:rPr>
      </w:pPr>
    </w:p>
    <w:p w14:paraId="1FA409C4" w14:textId="54D2D5B7" w:rsidR="00971AEC" w:rsidRPr="002D2FF4" w:rsidRDefault="000328DD" w:rsidP="003F160F">
      <w:pPr>
        <w:spacing w:after="0" w:line="240" w:lineRule="auto"/>
        <w:jc w:val="both"/>
        <w:rPr>
          <w:rFonts w:ascii="Verdana" w:eastAsia="Calibri" w:hAnsi="Verdana"/>
          <w:sz w:val="18"/>
          <w:szCs w:val="18"/>
          <w:lang w:eastAsia="en-US"/>
        </w:rPr>
      </w:pPr>
      <w:r w:rsidRPr="002D2FF4">
        <w:rPr>
          <w:rFonts w:ascii="Verdana" w:eastAsia="Calibri" w:hAnsi="Verdana"/>
          <w:sz w:val="18"/>
          <w:szCs w:val="18"/>
          <w:lang w:eastAsia="en-US"/>
        </w:rPr>
        <w:t>El Consejo de Administración est</w:t>
      </w:r>
      <w:r w:rsidR="00BE6B72" w:rsidRPr="002D2FF4">
        <w:rPr>
          <w:rFonts w:ascii="Verdana" w:eastAsia="Calibri" w:hAnsi="Verdana"/>
          <w:sz w:val="18"/>
          <w:szCs w:val="18"/>
          <w:lang w:eastAsia="en-US"/>
        </w:rPr>
        <w:t>á</w:t>
      </w:r>
      <w:r w:rsidRPr="002D2FF4">
        <w:rPr>
          <w:rFonts w:ascii="Verdana" w:eastAsia="Calibri" w:hAnsi="Verdana"/>
          <w:sz w:val="18"/>
          <w:szCs w:val="18"/>
          <w:lang w:eastAsia="en-US"/>
        </w:rPr>
        <w:t xml:space="preserve"> integrado por no menos de tres y no más de cinco miembros propietarios, elegidos por la Asamblea General Ordinaria de Accionistas, por un período de dos años</w:t>
      </w:r>
      <w:r w:rsidR="00A56ACF" w:rsidRPr="002D2FF4">
        <w:rPr>
          <w:rFonts w:ascii="Verdana" w:eastAsia="Calibri" w:hAnsi="Verdana"/>
          <w:sz w:val="18"/>
          <w:szCs w:val="18"/>
          <w:lang w:eastAsia="en-US"/>
        </w:rPr>
        <w:t>, de manera escalonada</w:t>
      </w:r>
      <w:r w:rsidRPr="002D2FF4">
        <w:rPr>
          <w:rFonts w:ascii="Verdana" w:eastAsia="Calibri" w:hAnsi="Verdana"/>
          <w:sz w:val="18"/>
          <w:szCs w:val="18"/>
          <w:lang w:eastAsia="en-US"/>
        </w:rPr>
        <w:t xml:space="preserve">, según lo establece la cláusula sexta de la </w:t>
      </w:r>
      <w:r w:rsidR="008D0421" w:rsidRPr="002D2FF4">
        <w:rPr>
          <w:rFonts w:ascii="Verdana" w:eastAsia="Calibri" w:hAnsi="Verdana"/>
          <w:sz w:val="18"/>
          <w:szCs w:val="18"/>
          <w:lang w:eastAsia="en-US"/>
        </w:rPr>
        <w:t>E</w:t>
      </w:r>
      <w:r w:rsidRPr="002D2FF4">
        <w:rPr>
          <w:rFonts w:ascii="Verdana" w:eastAsia="Calibri" w:hAnsi="Verdana"/>
          <w:sz w:val="18"/>
          <w:szCs w:val="18"/>
          <w:lang w:eastAsia="en-US"/>
        </w:rPr>
        <w:t xml:space="preserve">scritura </w:t>
      </w:r>
      <w:r w:rsidR="008D0421" w:rsidRPr="002D2FF4">
        <w:rPr>
          <w:rFonts w:ascii="Verdana" w:eastAsia="Calibri" w:hAnsi="Verdana"/>
          <w:sz w:val="18"/>
          <w:szCs w:val="18"/>
          <w:lang w:eastAsia="en-US"/>
        </w:rPr>
        <w:t>C</w:t>
      </w:r>
      <w:r w:rsidRPr="002D2FF4">
        <w:rPr>
          <w:rFonts w:ascii="Verdana" w:eastAsia="Calibri" w:hAnsi="Verdana"/>
          <w:sz w:val="18"/>
          <w:szCs w:val="18"/>
          <w:lang w:eastAsia="en-US"/>
        </w:rPr>
        <w:t>onstitutiva.</w:t>
      </w:r>
    </w:p>
    <w:p w14:paraId="08FF12CB" w14:textId="77777777" w:rsidR="00D71EBB" w:rsidRPr="002D2FF4" w:rsidRDefault="00D71EBB" w:rsidP="003F160F">
      <w:pPr>
        <w:spacing w:after="0" w:line="240" w:lineRule="auto"/>
        <w:rPr>
          <w:rFonts w:ascii="Verdana" w:eastAsia="Calibri" w:hAnsi="Verdana"/>
          <w:sz w:val="18"/>
          <w:szCs w:val="18"/>
          <w:lang w:eastAsia="en-US"/>
        </w:rPr>
      </w:pPr>
    </w:p>
    <w:p w14:paraId="02901012" w14:textId="4200430A" w:rsidR="00BB3C99" w:rsidRPr="00B930EE" w:rsidRDefault="00D90F2B" w:rsidP="003F160F">
      <w:pPr>
        <w:keepNext/>
        <w:keepLines/>
        <w:spacing w:after="0" w:line="240" w:lineRule="auto"/>
        <w:jc w:val="center"/>
        <w:outlineLvl w:val="1"/>
        <w:rPr>
          <w:rFonts w:ascii="Verdana" w:eastAsia="Calibri" w:hAnsi="Verdana"/>
          <w:b/>
          <w:bCs/>
          <w:sz w:val="18"/>
          <w:szCs w:val="18"/>
          <w:lang w:eastAsia="en-US"/>
        </w:rPr>
      </w:pPr>
      <w:bookmarkStart w:id="30" w:name="_Toc121837899"/>
      <w:r w:rsidRPr="00B930EE">
        <w:rPr>
          <w:rFonts w:ascii="Verdana" w:eastAsia="Calibri" w:hAnsi="Verdana"/>
          <w:b/>
          <w:bCs/>
          <w:sz w:val="18"/>
          <w:szCs w:val="18"/>
          <w:lang w:eastAsia="en-US"/>
        </w:rPr>
        <w:t>SECCIÓN I</w:t>
      </w:r>
      <w:bookmarkEnd w:id="30"/>
      <w:r w:rsidRPr="00B930EE">
        <w:rPr>
          <w:rFonts w:ascii="Verdana" w:eastAsia="Calibri" w:hAnsi="Verdana"/>
          <w:b/>
          <w:bCs/>
          <w:sz w:val="18"/>
          <w:szCs w:val="18"/>
          <w:lang w:eastAsia="en-US"/>
        </w:rPr>
        <w:t xml:space="preserve"> </w:t>
      </w:r>
    </w:p>
    <w:p w14:paraId="787F50BA" w14:textId="77777777" w:rsidR="00990E86" w:rsidRPr="00B930EE" w:rsidRDefault="005D2437" w:rsidP="003F160F">
      <w:pPr>
        <w:keepNext/>
        <w:keepLines/>
        <w:spacing w:after="0" w:line="240" w:lineRule="auto"/>
        <w:jc w:val="center"/>
        <w:outlineLvl w:val="1"/>
        <w:rPr>
          <w:rFonts w:ascii="Verdana" w:eastAsia="Calibri" w:hAnsi="Verdana"/>
          <w:b/>
          <w:bCs/>
          <w:sz w:val="18"/>
          <w:szCs w:val="18"/>
          <w:lang w:eastAsia="en-US"/>
        </w:rPr>
      </w:pPr>
      <w:bookmarkStart w:id="31" w:name="_Toc121837900"/>
      <w:r w:rsidRPr="00B930EE">
        <w:rPr>
          <w:rFonts w:ascii="Verdana" w:eastAsia="Calibri" w:hAnsi="Verdana"/>
          <w:b/>
          <w:bCs/>
          <w:sz w:val="18"/>
          <w:szCs w:val="18"/>
          <w:lang w:eastAsia="en-US"/>
        </w:rPr>
        <w:t xml:space="preserve">DEBERES </w:t>
      </w:r>
      <w:r w:rsidR="00990E86" w:rsidRPr="00B930EE">
        <w:rPr>
          <w:rFonts w:ascii="Verdana" w:eastAsia="Calibri" w:hAnsi="Verdana"/>
          <w:b/>
          <w:bCs/>
          <w:sz w:val="18"/>
          <w:szCs w:val="18"/>
          <w:lang w:eastAsia="en-US"/>
        </w:rPr>
        <w:t xml:space="preserve">Y ATRIBUCIONES </w:t>
      </w:r>
      <w:r w:rsidRPr="00B930EE">
        <w:rPr>
          <w:rFonts w:ascii="Verdana" w:eastAsia="Calibri" w:hAnsi="Verdana"/>
          <w:b/>
          <w:bCs/>
          <w:sz w:val="18"/>
          <w:szCs w:val="18"/>
          <w:lang w:eastAsia="en-US"/>
        </w:rPr>
        <w:t>DEL</w:t>
      </w:r>
      <w:bookmarkEnd w:id="31"/>
      <w:r w:rsidRPr="00B930EE">
        <w:rPr>
          <w:rFonts w:ascii="Verdana" w:eastAsia="Calibri" w:hAnsi="Verdana"/>
          <w:b/>
          <w:bCs/>
          <w:sz w:val="18"/>
          <w:szCs w:val="18"/>
          <w:lang w:eastAsia="en-US"/>
        </w:rPr>
        <w:t xml:space="preserve"> </w:t>
      </w:r>
    </w:p>
    <w:p w14:paraId="015503D4" w14:textId="3070F54D" w:rsidR="00D90F2B" w:rsidRPr="00B930EE" w:rsidRDefault="005D2437" w:rsidP="003F160F">
      <w:pPr>
        <w:keepNext/>
        <w:keepLines/>
        <w:spacing w:after="0" w:line="240" w:lineRule="auto"/>
        <w:jc w:val="center"/>
        <w:outlineLvl w:val="1"/>
        <w:rPr>
          <w:rFonts w:ascii="Verdana" w:eastAsia="Calibri" w:hAnsi="Verdana"/>
          <w:b/>
          <w:bCs/>
          <w:sz w:val="18"/>
          <w:szCs w:val="18"/>
          <w:lang w:eastAsia="en-US"/>
        </w:rPr>
      </w:pPr>
      <w:bookmarkStart w:id="32" w:name="_Toc121837901"/>
      <w:r w:rsidRPr="00B930EE">
        <w:rPr>
          <w:rFonts w:ascii="Verdana" w:eastAsia="Calibri" w:hAnsi="Verdana"/>
          <w:b/>
          <w:bCs/>
          <w:sz w:val="18"/>
          <w:szCs w:val="18"/>
          <w:lang w:eastAsia="en-US"/>
        </w:rPr>
        <w:t>CONSEJO DE ADMINISTRACION</w:t>
      </w:r>
      <w:bookmarkEnd w:id="32"/>
    </w:p>
    <w:p w14:paraId="0CFDBB10" w14:textId="77777777" w:rsidR="004B1C54" w:rsidRPr="00B930EE" w:rsidRDefault="004B1C54" w:rsidP="003F160F">
      <w:pPr>
        <w:pStyle w:val="Prrafodelista"/>
        <w:ind w:left="0"/>
        <w:jc w:val="both"/>
        <w:rPr>
          <w:rFonts w:ascii="Verdana" w:eastAsia="Calibri" w:hAnsi="Verdana"/>
          <w:sz w:val="18"/>
          <w:szCs w:val="18"/>
          <w:lang w:eastAsia="en-US"/>
        </w:rPr>
      </w:pPr>
    </w:p>
    <w:p w14:paraId="3076DDAE" w14:textId="44CB97AF" w:rsidR="00D90F2B" w:rsidRPr="00B930EE" w:rsidRDefault="00D90F2B" w:rsidP="003F160F">
      <w:pPr>
        <w:keepNext/>
        <w:keepLines/>
        <w:spacing w:after="0" w:line="240" w:lineRule="auto"/>
        <w:jc w:val="both"/>
        <w:outlineLvl w:val="2"/>
        <w:rPr>
          <w:rFonts w:ascii="Verdana" w:hAnsi="Verdana"/>
          <w:b/>
          <w:bCs/>
          <w:sz w:val="18"/>
          <w:szCs w:val="18"/>
          <w:lang w:eastAsia="en-US"/>
        </w:rPr>
      </w:pPr>
      <w:bookmarkStart w:id="33" w:name="_Hlk121393480"/>
      <w:bookmarkStart w:id="34" w:name="_Toc121837902"/>
      <w:r w:rsidRPr="00B930EE">
        <w:rPr>
          <w:rFonts w:ascii="Verdana" w:hAnsi="Verdana"/>
          <w:b/>
          <w:bCs/>
          <w:sz w:val="18"/>
          <w:szCs w:val="18"/>
          <w:lang w:eastAsia="en-US"/>
        </w:rPr>
        <w:t xml:space="preserve">Artículo </w:t>
      </w:r>
      <w:r w:rsidR="00A411BA" w:rsidRPr="00B930EE">
        <w:rPr>
          <w:rFonts w:ascii="Verdana" w:hAnsi="Verdana"/>
          <w:b/>
          <w:bCs/>
          <w:sz w:val="18"/>
          <w:szCs w:val="18"/>
          <w:lang w:eastAsia="en-US"/>
        </w:rPr>
        <w:t>6</w:t>
      </w:r>
      <w:r w:rsidR="001E0BE4" w:rsidRPr="00B930EE">
        <w:rPr>
          <w:rFonts w:ascii="Verdana" w:hAnsi="Verdana"/>
          <w:b/>
          <w:bCs/>
          <w:sz w:val="18"/>
          <w:szCs w:val="18"/>
          <w:lang w:eastAsia="en-US"/>
        </w:rPr>
        <w:t>.</w:t>
      </w:r>
      <w:r w:rsidRPr="00B930EE">
        <w:rPr>
          <w:rFonts w:ascii="Verdana" w:hAnsi="Verdana"/>
          <w:b/>
          <w:bCs/>
          <w:sz w:val="18"/>
          <w:szCs w:val="18"/>
          <w:lang w:eastAsia="en-US"/>
        </w:rPr>
        <w:t xml:space="preserve"> </w:t>
      </w:r>
      <w:bookmarkEnd w:id="33"/>
      <w:r w:rsidRPr="00B930EE">
        <w:rPr>
          <w:rFonts w:ascii="Verdana" w:hAnsi="Verdana"/>
          <w:b/>
          <w:bCs/>
          <w:sz w:val="18"/>
          <w:szCs w:val="18"/>
          <w:lang w:eastAsia="en-US"/>
        </w:rPr>
        <w:t xml:space="preserve">Deberes </w:t>
      </w:r>
      <w:bookmarkEnd w:id="34"/>
    </w:p>
    <w:p w14:paraId="17E0496F" w14:textId="77777777" w:rsidR="001E0BE4" w:rsidRPr="00B930EE" w:rsidRDefault="001E0BE4" w:rsidP="003F160F">
      <w:pPr>
        <w:keepNext/>
        <w:keepLines/>
        <w:spacing w:after="0" w:line="240" w:lineRule="auto"/>
        <w:jc w:val="both"/>
        <w:outlineLvl w:val="2"/>
        <w:rPr>
          <w:rFonts w:ascii="Verdana" w:hAnsi="Verdana"/>
          <w:b/>
          <w:bCs/>
          <w:sz w:val="18"/>
          <w:szCs w:val="18"/>
          <w:lang w:eastAsia="en-US"/>
        </w:rPr>
      </w:pPr>
    </w:p>
    <w:p w14:paraId="5B232F61" w14:textId="6551AE4D" w:rsidR="00D90F2B" w:rsidRPr="00B930EE" w:rsidRDefault="00D90F2B" w:rsidP="003F160F">
      <w:pPr>
        <w:spacing w:after="0" w:line="240" w:lineRule="auto"/>
        <w:jc w:val="both"/>
        <w:rPr>
          <w:rFonts w:ascii="Verdana" w:eastAsia="Calibri" w:hAnsi="Verdana"/>
          <w:sz w:val="18"/>
          <w:szCs w:val="18"/>
          <w:lang w:eastAsia="en-US"/>
        </w:rPr>
      </w:pPr>
      <w:r w:rsidRPr="00B930EE">
        <w:rPr>
          <w:rFonts w:ascii="Verdana" w:eastAsia="Calibri" w:hAnsi="Verdana"/>
          <w:sz w:val="18"/>
          <w:szCs w:val="18"/>
          <w:lang w:eastAsia="en-US"/>
        </w:rPr>
        <w:t>Son deberes del Consejo de Administración</w:t>
      </w:r>
      <w:r w:rsidR="00990E86" w:rsidRPr="00B930EE">
        <w:rPr>
          <w:rFonts w:ascii="Verdana" w:eastAsia="Calibri" w:hAnsi="Verdana"/>
          <w:sz w:val="18"/>
          <w:szCs w:val="18"/>
          <w:lang w:eastAsia="en-US"/>
        </w:rPr>
        <w:t xml:space="preserve"> los siguientes</w:t>
      </w:r>
      <w:r w:rsidR="0093240B" w:rsidRPr="00B930EE">
        <w:rPr>
          <w:rFonts w:ascii="Verdana" w:eastAsia="Calibri" w:hAnsi="Verdana"/>
          <w:sz w:val="18"/>
          <w:szCs w:val="18"/>
          <w:lang w:eastAsia="en-US"/>
        </w:rPr>
        <w:t>:</w:t>
      </w:r>
    </w:p>
    <w:p w14:paraId="48CCD6F3" w14:textId="77777777" w:rsidR="001E0BE4" w:rsidRPr="00B930EE" w:rsidRDefault="001E0BE4" w:rsidP="003F160F">
      <w:pPr>
        <w:spacing w:after="0" w:line="240" w:lineRule="auto"/>
        <w:jc w:val="both"/>
        <w:rPr>
          <w:rFonts w:ascii="Verdana" w:eastAsia="Calibri" w:hAnsi="Verdana"/>
          <w:sz w:val="18"/>
          <w:szCs w:val="18"/>
          <w:lang w:eastAsia="en-US"/>
        </w:rPr>
      </w:pPr>
    </w:p>
    <w:p w14:paraId="44334F2F" w14:textId="77777777" w:rsidR="008B7487" w:rsidRPr="00B930EE" w:rsidRDefault="008B7487"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Nombrar un miembro suplente del Consejo de Administración, para sustituir a los titulares en sus ausencias, conforme lo establece la cláusula sexta de la escritura constitutiva. </w:t>
      </w:r>
    </w:p>
    <w:p w14:paraId="7F719510" w14:textId="1DB9361C" w:rsidR="008B7487" w:rsidRPr="00B930EE" w:rsidRDefault="008B7487"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Nombrar al Gerente General y a los miembros de las comisiones de trabajo cuando corresponda, </w:t>
      </w:r>
      <w:r w:rsidR="00C02516" w:rsidRPr="00B930EE">
        <w:rPr>
          <w:rFonts w:ascii="Verdana" w:eastAsia="Calibri" w:hAnsi="Verdana"/>
          <w:sz w:val="18"/>
          <w:szCs w:val="18"/>
          <w:lang w:eastAsia="en-US"/>
        </w:rPr>
        <w:t xml:space="preserve">para velar por el </w:t>
      </w:r>
      <w:r w:rsidRPr="00B930EE">
        <w:rPr>
          <w:rFonts w:ascii="Verdana" w:eastAsia="Calibri" w:hAnsi="Verdana"/>
          <w:sz w:val="18"/>
          <w:szCs w:val="18"/>
          <w:lang w:eastAsia="en-US"/>
        </w:rPr>
        <w:t xml:space="preserve">cumplimiento eficiente de los objetivos. </w:t>
      </w:r>
    </w:p>
    <w:p w14:paraId="505A065E" w14:textId="7C7AC457" w:rsidR="008B7487" w:rsidRPr="00B930EE" w:rsidRDefault="008B7487"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Designar al </w:t>
      </w:r>
      <w:r w:rsidR="0093240B" w:rsidRPr="00B930EE">
        <w:rPr>
          <w:rFonts w:ascii="Verdana" w:eastAsia="Calibri" w:hAnsi="Verdana"/>
          <w:sz w:val="18"/>
          <w:szCs w:val="18"/>
          <w:lang w:eastAsia="en-US"/>
        </w:rPr>
        <w:t>Au</w:t>
      </w:r>
      <w:r w:rsidRPr="00B930EE">
        <w:rPr>
          <w:rFonts w:ascii="Verdana" w:eastAsia="Calibri" w:hAnsi="Verdana"/>
          <w:sz w:val="18"/>
          <w:szCs w:val="18"/>
          <w:lang w:eastAsia="en-US"/>
        </w:rPr>
        <w:t xml:space="preserve">ditor interno, una vez cumplido el procedimiento especial establecido </w:t>
      </w:r>
      <w:r w:rsidR="0093240B" w:rsidRPr="00B930EE">
        <w:rPr>
          <w:rFonts w:ascii="Verdana" w:eastAsia="Calibri" w:hAnsi="Verdana"/>
          <w:sz w:val="18"/>
          <w:szCs w:val="18"/>
          <w:lang w:eastAsia="en-US"/>
        </w:rPr>
        <w:t>en</w:t>
      </w:r>
      <w:r w:rsidRPr="00B930EE">
        <w:rPr>
          <w:rFonts w:ascii="Verdana" w:eastAsia="Calibri" w:hAnsi="Verdana"/>
          <w:sz w:val="18"/>
          <w:szCs w:val="18"/>
          <w:lang w:eastAsia="en-US"/>
        </w:rPr>
        <w:t xml:space="preserve"> los lineamientos de la Contraloría General de la República.</w:t>
      </w:r>
    </w:p>
    <w:p w14:paraId="28B3234F" w14:textId="6FD5D964" w:rsidR="008B7487" w:rsidRPr="00B930EE" w:rsidRDefault="008B7487"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Nombrar a</w:t>
      </w:r>
      <w:r w:rsidR="00B8384A" w:rsidRPr="00B930EE">
        <w:rPr>
          <w:rFonts w:ascii="Verdana" w:eastAsia="Calibri" w:hAnsi="Verdana"/>
          <w:sz w:val="18"/>
          <w:szCs w:val="18"/>
          <w:lang w:eastAsia="en-US"/>
        </w:rPr>
        <w:t xml:space="preserve"> </w:t>
      </w:r>
      <w:r w:rsidRPr="00B930EE">
        <w:rPr>
          <w:rFonts w:ascii="Verdana" w:eastAsia="Calibri" w:hAnsi="Verdana"/>
          <w:sz w:val="18"/>
          <w:szCs w:val="18"/>
          <w:lang w:eastAsia="en-US"/>
        </w:rPr>
        <w:t>l</w:t>
      </w:r>
      <w:r w:rsidR="00B8384A" w:rsidRPr="00B930EE">
        <w:rPr>
          <w:rFonts w:ascii="Verdana" w:eastAsia="Calibri" w:hAnsi="Verdana"/>
          <w:sz w:val="18"/>
          <w:szCs w:val="18"/>
          <w:lang w:eastAsia="en-US"/>
        </w:rPr>
        <w:t>os asesores</w:t>
      </w:r>
      <w:r w:rsidR="004A01EA" w:rsidRPr="00B930EE">
        <w:rPr>
          <w:rFonts w:ascii="Verdana" w:eastAsia="Calibri" w:hAnsi="Verdana"/>
          <w:sz w:val="18"/>
          <w:szCs w:val="18"/>
          <w:lang w:eastAsia="en-US"/>
        </w:rPr>
        <w:t xml:space="preserve"> del Consejo de Administración</w:t>
      </w:r>
      <w:r w:rsidR="00B8384A" w:rsidRPr="00B930EE">
        <w:rPr>
          <w:rFonts w:ascii="Verdana" w:eastAsia="Calibri" w:hAnsi="Verdana"/>
          <w:sz w:val="18"/>
          <w:szCs w:val="18"/>
          <w:lang w:eastAsia="en-US"/>
        </w:rPr>
        <w:t>, incluido el</w:t>
      </w:r>
      <w:r w:rsidRPr="00B930EE">
        <w:rPr>
          <w:rFonts w:ascii="Verdana" w:eastAsia="Calibri" w:hAnsi="Verdana"/>
          <w:sz w:val="18"/>
          <w:szCs w:val="18"/>
          <w:lang w:eastAsia="en-US"/>
        </w:rPr>
        <w:t xml:space="preserve"> </w:t>
      </w:r>
      <w:r w:rsidR="001E3335" w:rsidRPr="00B930EE">
        <w:rPr>
          <w:rFonts w:ascii="Verdana" w:eastAsia="Calibri" w:hAnsi="Verdana"/>
          <w:sz w:val="18"/>
          <w:szCs w:val="18"/>
          <w:lang w:eastAsia="en-US"/>
        </w:rPr>
        <w:t>a</w:t>
      </w:r>
      <w:r w:rsidRPr="00B930EE">
        <w:rPr>
          <w:rFonts w:ascii="Verdana" w:eastAsia="Calibri" w:hAnsi="Verdana"/>
          <w:sz w:val="18"/>
          <w:szCs w:val="18"/>
          <w:lang w:eastAsia="en-US"/>
        </w:rPr>
        <w:t xml:space="preserve">sesor </w:t>
      </w:r>
      <w:r w:rsidR="001E3335" w:rsidRPr="00B930EE">
        <w:rPr>
          <w:rFonts w:ascii="Verdana" w:eastAsia="Calibri" w:hAnsi="Verdana"/>
          <w:sz w:val="18"/>
          <w:szCs w:val="18"/>
          <w:lang w:eastAsia="en-US"/>
        </w:rPr>
        <w:t>l</w:t>
      </w:r>
      <w:r w:rsidRPr="00B930EE">
        <w:rPr>
          <w:rFonts w:ascii="Verdana" w:eastAsia="Calibri" w:hAnsi="Verdana"/>
          <w:sz w:val="18"/>
          <w:szCs w:val="18"/>
          <w:lang w:eastAsia="en-US"/>
        </w:rPr>
        <w:t>egal del Consejo de Administración para la asesoría y apoyo al Órgano Colegiado, para la toma de decisiones.</w:t>
      </w:r>
    </w:p>
    <w:p w14:paraId="1214C9D2" w14:textId="77FA3B16" w:rsidR="008B7487" w:rsidRPr="00B930EE" w:rsidRDefault="008B7487"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Establecer la visión, misión estratégica, los valores y Código de Ética con base en la Estrategia Empresarial y</w:t>
      </w:r>
      <w:r w:rsidR="00E07DD9" w:rsidRPr="00B930EE">
        <w:rPr>
          <w:rFonts w:ascii="Verdana" w:eastAsia="Calibri" w:hAnsi="Verdana"/>
          <w:sz w:val="18"/>
          <w:szCs w:val="18"/>
          <w:lang w:eastAsia="en-US"/>
        </w:rPr>
        <w:t xml:space="preserve"> C</w:t>
      </w:r>
      <w:r w:rsidRPr="00B930EE">
        <w:rPr>
          <w:rFonts w:ascii="Verdana" w:eastAsia="Calibri" w:hAnsi="Verdana"/>
          <w:sz w:val="18"/>
          <w:szCs w:val="18"/>
          <w:lang w:eastAsia="en-US"/>
        </w:rPr>
        <w:t xml:space="preserve">orporativa. </w:t>
      </w:r>
    </w:p>
    <w:p w14:paraId="4D3E3A1C" w14:textId="77777777" w:rsidR="009405B7" w:rsidRPr="00B930EE" w:rsidRDefault="009405B7"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Conocer y aprobar el informe anual de Gobierno Corporativo que se remite al ICE. </w:t>
      </w:r>
    </w:p>
    <w:p w14:paraId="197A9533" w14:textId="02607ED1" w:rsidR="00AA2679" w:rsidRPr="00B930EE" w:rsidRDefault="00AA2679" w:rsidP="003F160F">
      <w:pPr>
        <w:pStyle w:val="Prrafodelista"/>
        <w:numPr>
          <w:ilvl w:val="0"/>
          <w:numId w:val="7"/>
        </w:numPr>
        <w:ind w:left="567" w:hanging="567"/>
        <w:rPr>
          <w:rFonts w:ascii="Verdana" w:eastAsia="Calibri" w:hAnsi="Verdana"/>
          <w:sz w:val="18"/>
          <w:szCs w:val="18"/>
          <w:lang w:val="es-CR" w:eastAsia="en-US"/>
        </w:rPr>
      </w:pPr>
      <w:r w:rsidRPr="00B930EE">
        <w:rPr>
          <w:rFonts w:ascii="Verdana" w:eastAsia="Calibri" w:hAnsi="Verdana"/>
          <w:sz w:val="18"/>
          <w:szCs w:val="18"/>
          <w:lang w:eastAsia="en-US"/>
        </w:rPr>
        <w:t xml:space="preserve">Aprobar la Estrategia Empresarial y sus modificaciones, debidamente alineada a la Estrategia </w:t>
      </w:r>
      <w:r w:rsidR="00C03276" w:rsidRPr="00B930EE">
        <w:rPr>
          <w:rFonts w:ascii="Verdana" w:eastAsia="Calibri" w:hAnsi="Verdana"/>
          <w:sz w:val="18"/>
          <w:szCs w:val="18"/>
          <w:lang w:eastAsia="en-US"/>
        </w:rPr>
        <w:t xml:space="preserve">Corporativa </w:t>
      </w:r>
      <w:r w:rsidRPr="00B930EE">
        <w:rPr>
          <w:rFonts w:ascii="Verdana" w:eastAsia="Calibri" w:hAnsi="Verdana"/>
          <w:sz w:val="18"/>
          <w:szCs w:val="18"/>
          <w:lang w:eastAsia="en-US"/>
        </w:rPr>
        <w:t xml:space="preserve">Grupo ICE, los planes y de soporte al negocio y el Plan Financiero Corporativo, con su portafolio de proyectos y el </w:t>
      </w:r>
      <w:r w:rsidRPr="00B930EE">
        <w:rPr>
          <w:rFonts w:ascii="Verdana" w:eastAsia="Calibri" w:hAnsi="Verdana"/>
          <w:sz w:val="18"/>
          <w:szCs w:val="18"/>
          <w:lang w:val="es-CR" w:eastAsia="en-US"/>
        </w:rPr>
        <w:t xml:space="preserve">respectivo presupuesto. </w:t>
      </w:r>
    </w:p>
    <w:p w14:paraId="04DDDD89" w14:textId="04933CC5" w:rsidR="00AA2679" w:rsidRPr="00B930EE" w:rsidRDefault="00AA2679"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Definir los lineamientos de gestión financiera, inversión y endeudamiento. </w:t>
      </w:r>
    </w:p>
    <w:p w14:paraId="1F8F136E" w14:textId="427F619C" w:rsidR="00AA2679" w:rsidRPr="00B930EE" w:rsidRDefault="00AA2679"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lastRenderedPageBreak/>
        <w:t>Aprobar los presupuestos ordinarios y extraordinarios de la empresa.</w:t>
      </w:r>
    </w:p>
    <w:p w14:paraId="0B7C7F22" w14:textId="23AC018B" w:rsidR="00FC4828" w:rsidRPr="00B930EE" w:rsidRDefault="00FC4828"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Aprobar y dar seguimiento al </w:t>
      </w:r>
      <w:r w:rsidR="008B7487" w:rsidRPr="00B930EE">
        <w:rPr>
          <w:rFonts w:ascii="Verdana" w:eastAsia="Calibri" w:hAnsi="Verdana"/>
          <w:sz w:val="18"/>
          <w:szCs w:val="18"/>
          <w:lang w:eastAsia="en-US"/>
        </w:rPr>
        <w:t>P</w:t>
      </w:r>
      <w:r w:rsidRPr="00B930EE">
        <w:rPr>
          <w:rFonts w:ascii="Verdana" w:eastAsia="Calibri" w:hAnsi="Verdana"/>
          <w:sz w:val="18"/>
          <w:szCs w:val="18"/>
          <w:lang w:eastAsia="en-US"/>
        </w:rPr>
        <w:t xml:space="preserve">lan operativo empresarial, asegurándose que se encuentra alineado con la </w:t>
      </w:r>
      <w:r w:rsidR="00835BCB" w:rsidRPr="00B930EE">
        <w:rPr>
          <w:rFonts w:ascii="Verdana" w:eastAsia="Calibri" w:hAnsi="Verdana"/>
          <w:sz w:val="18"/>
          <w:szCs w:val="18"/>
          <w:lang w:eastAsia="en-US"/>
        </w:rPr>
        <w:t>E</w:t>
      </w:r>
      <w:r w:rsidRPr="00B930EE">
        <w:rPr>
          <w:rFonts w:ascii="Verdana" w:eastAsia="Calibri" w:hAnsi="Verdana"/>
          <w:sz w:val="18"/>
          <w:szCs w:val="18"/>
          <w:lang w:eastAsia="en-US"/>
        </w:rPr>
        <w:t xml:space="preserve">strategia </w:t>
      </w:r>
      <w:r w:rsidR="00C03276" w:rsidRPr="00B930EE">
        <w:rPr>
          <w:rFonts w:ascii="Verdana" w:eastAsia="Calibri" w:hAnsi="Verdana"/>
          <w:sz w:val="18"/>
          <w:szCs w:val="18"/>
          <w:lang w:eastAsia="en-US"/>
        </w:rPr>
        <w:t>E</w:t>
      </w:r>
      <w:r w:rsidRPr="00B930EE">
        <w:rPr>
          <w:rFonts w:ascii="Verdana" w:eastAsia="Calibri" w:hAnsi="Verdana"/>
          <w:sz w:val="18"/>
          <w:szCs w:val="18"/>
          <w:lang w:eastAsia="en-US"/>
        </w:rPr>
        <w:t xml:space="preserve">mpresarial y </w:t>
      </w:r>
      <w:r w:rsidR="00835BCB" w:rsidRPr="00B930EE">
        <w:rPr>
          <w:rFonts w:ascii="Verdana" w:eastAsia="Calibri" w:hAnsi="Verdana"/>
          <w:sz w:val="18"/>
          <w:szCs w:val="18"/>
          <w:lang w:eastAsia="en-US"/>
        </w:rPr>
        <w:t>C</w:t>
      </w:r>
      <w:r w:rsidRPr="00B930EE">
        <w:rPr>
          <w:rFonts w:ascii="Verdana" w:eastAsia="Calibri" w:hAnsi="Verdana"/>
          <w:sz w:val="18"/>
          <w:szCs w:val="18"/>
          <w:lang w:eastAsia="en-US"/>
        </w:rPr>
        <w:t>orporativa.</w:t>
      </w:r>
    </w:p>
    <w:p w14:paraId="640FF009" w14:textId="2A8291B8" w:rsidR="00AA2679" w:rsidRPr="00B930EE" w:rsidRDefault="00AA2679"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Analizar e implantar de inmediato las observaciones, recomendaciones y disposiciones formuladas por la Auditoría Interna, la Contraloría General de la República, la Auditoría Externa, el Comité de Vigilancia y las demás instituciones de control y fiscalización que correspondan. </w:t>
      </w:r>
    </w:p>
    <w:p w14:paraId="6E1D1842" w14:textId="6D929AF4" w:rsidR="00FC4828" w:rsidRPr="00B930EE" w:rsidRDefault="00FC4828"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Definir las competencias internas de los órganos que componen la Administración Superior, para la atención de la relación corporativa con la Casa Matriz.</w:t>
      </w:r>
    </w:p>
    <w:p w14:paraId="009FCDB7" w14:textId="1BF9C899" w:rsidR="00AA2679" w:rsidRPr="00B930EE" w:rsidRDefault="00AA2679"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Conocer y acoger las políticas y lineamientos aplicables en materia de información confidencial. </w:t>
      </w:r>
    </w:p>
    <w:p w14:paraId="58915319" w14:textId="5A2DC4CA" w:rsidR="008B7487" w:rsidRPr="00B930EE" w:rsidRDefault="008B7487"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Dictar y aprobar las políticas de seguridad de la información empresarial, de conformidad con el ordenamiento jurídico, para el manejo seguro de la información</w:t>
      </w:r>
    </w:p>
    <w:p w14:paraId="4F4347EC" w14:textId="1B4C03AF" w:rsidR="00AA2679" w:rsidRPr="00B930EE" w:rsidRDefault="00AA2679"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Conocer, aprobar y someter al Consejo Directivo del ICE, la información que considere de índole confidencial para </w:t>
      </w:r>
      <w:r w:rsidR="008B7487" w:rsidRPr="00B930EE">
        <w:rPr>
          <w:rFonts w:ascii="Verdana" w:eastAsia="Calibri" w:hAnsi="Verdana"/>
          <w:sz w:val="18"/>
          <w:szCs w:val="18"/>
          <w:lang w:eastAsia="en-US"/>
        </w:rPr>
        <w:t xml:space="preserve">su </w:t>
      </w:r>
      <w:r w:rsidRPr="00B930EE">
        <w:rPr>
          <w:rFonts w:ascii="Verdana" w:eastAsia="Calibri" w:hAnsi="Verdana"/>
          <w:sz w:val="18"/>
          <w:szCs w:val="18"/>
          <w:lang w:eastAsia="en-US"/>
        </w:rPr>
        <w:t xml:space="preserve">declaración. </w:t>
      </w:r>
    </w:p>
    <w:p w14:paraId="7CC6673F" w14:textId="11F4B742" w:rsidR="00AA2679" w:rsidRPr="00B930EE" w:rsidRDefault="00AA2679"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Aprobar, conocer o acoger las políticas de Gobierno Corporativo, dentro de ellas</w:t>
      </w:r>
      <w:r w:rsidR="00AC77F7" w:rsidRPr="00B930EE">
        <w:rPr>
          <w:rFonts w:ascii="Verdana" w:eastAsia="Calibri" w:hAnsi="Verdana"/>
          <w:sz w:val="18"/>
          <w:szCs w:val="18"/>
          <w:lang w:eastAsia="en-US"/>
        </w:rPr>
        <w:t>,</w:t>
      </w:r>
      <w:r w:rsidRPr="00B930EE">
        <w:rPr>
          <w:rFonts w:ascii="Verdana" w:eastAsia="Calibri" w:hAnsi="Verdana"/>
          <w:sz w:val="18"/>
          <w:szCs w:val="18"/>
          <w:lang w:eastAsia="en-US"/>
        </w:rPr>
        <w:t xml:space="preserve"> las de la relación con clientes, y otras partes interesadas; así como la relación con proveedores o terceros contratados, y las relaciones entre empresas del Grupo ICE. </w:t>
      </w:r>
    </w:p>
    <w:p w14:paraId="6273DDD0" w14:textId="4321AEA1" w:rsidR="00AA2679" w:rsidRPr="00B930EE" w:rsidRDefault="00AA2679"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Conocer, acoger e implementar las mejores prácticas de </w:t>
      </w:r>
      <w:r w:rsidR="00BA22E4" w:rsidRPr="00B930EE">
        <w:rPr>
          <w:rFonts w:ascii="Verdana" w:eastAsia="Calibri" w:hAnsi="Verdana"/>
          <w:sz w:val="18"/>
          <w:szCs w:val="18"/>
          <w:lang w:eastAsia="en-US"/>
        </w:rPr>
        <w:t>G</w:t>
      </w:r>
      <w:r w:rsidRPr="00B930EE">
        <w:rPr>
          <w:rFonts w:ascii="Verdana" w:eastAsia="Calibri" w:hAnsi="Verdana"/>
          <w:sz w:val="18"/>
          <w:szCs w:val="18"/>
          <w:lang w:eastAsia="en-US"/>
        </w:rPr>
        <w:t xml:space="preserve">obierno </w:t>
      </w:r>
      <w:r w:rsidR="00BA22E4" w:rsidRPr="00B930EE">
        <w:rPr>
          <w:rFonts w:ascii="Verdana" w:eastAsia="Calibri" w:hAnsi="Verdana"/>
          <w:sz w:val="18"/>
          <w:szCs w:val="18"/>
          <w:lang w:eastAsia="en-US"/>
        </w:rPr>
        <w:t>C</w:t>
      </w:r>
      <w:r w:rsidRPr="00B930EE">
        <w:rPr>
          <w:rFonts w:ascii="Verdana" w:eastAsia="Calibri" w:hAnsi="Verdana"/>
          <w:sz w:val="18"/>
          <w:szCs w:val="18"/>
          <w:lang w:eastAsia="en-US"/>
        </w:rPr>
        <w:t xml:space="preserve">orporativo, de conformidad con los lineamientos, directrices y políticas que defina la Casa Matriz y velar por su cumplimiento. </w:t>
      </w:r>
    </w:p>
    <w:p w14:paraId="12114D35" w14:textId="58BE6596" w:rsidR="00AA2679" w:rsidRPr="00B930EE" w:rsidRDefault="0011031E"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Implementar un programa objetivo y estructurado de evaluación anual de su gestión, la de sus miembros individuales, y los comités que estén en funcionamiento, </w:t>
      </w:r>
      <w:r w:rsidR="00EF5A42" w:rsidRPr="00B930EE">
        <w:rPr>
          <w:rFonts w:ascii="Verdana" w:eastAsia="Calibri" w:hAnsi="Verdana"/>
          <w:sz w:val="18"/>
          <w:szCs w:val="18"/>
          <w:lang w:eastAsia="en-US"/>
        </w:rPr>
        <w:t>según lo establecido en el Procedimiento para la Autoevaluación de los Órganos de Dirección del Grupo ICE y Comités de Apoyo al Consejo Directivo</w:t>
      </w:r>
      <w:r w:rsidR="004D18D3" w:rsidRPr="00B930EE">
        <w:rPr>
          <w:rFonts w:ascii="Verdana" w:eastAsia="Calibri" w:hAnsi="Verdana"/>
          <w:sz w:val="18"/>
          <w:szCs w:val="18"/>
          <w:lang w:eastAsia="en-US"/>
        </w:rPr>
        <w:t xml:space="preserve">. </w:t>
      </w:r>
    </w:p>
    <w:p w14:paraId="386A472C" w14:textId="6815C9C6" w:rsidR="0011031E" w:rsidRPr="00B930EE" w:rsidRDefault="0011031E"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Evaluar</w:t>
      </w:r>
      <w:r w:rsidR="002D1746" w:rsidRPr="00B930EE">
        <w:rPr>
          <w:rFonts w:ascii="Verdana" w:eastAsia="Calibri" w:hAnsi="Verdana"/>
          <w:sz w:val="18"/>
          <w:szCs w:val="18"/>
          <w:lang w:eastAsia="en-US"/>
        </w:rPr>
        <w:t>,</w:t>
      </w:r>
      <w:r w:rsidRPr="00B930EE">
        <w:rPr>
          <w:rFonts w:ascii="Verdana" w:eastAsia="Calibri" w:hAnsi="Verdana"/>
          <w:sz w:val="18"/>
          <w:szCs w:val="18"/>
          <w:lang w:eastAsia="en-US"/>
        </w:rPr>
        <w:t xml:space="preserve"> al menos anualmente</w:t>
      </w:r>
      <w:r w:rsidR="002D1746" w:rsidRPr="00B930EE">
        <w:rPr>
          <w:rFonts w:ascii="Verdana" w:eastAsia="Calibri" w:hAnsi="Verdana"/>
          <w:sz w:val="18"/>
          <w:szCs w:val="18"/>
          <w:lang w:eastAsia="en-US"/>
        </w:rPr>
        <w:t>,</w:t>
      </w:r>
      <w:r w:rsidRPr="00B930EE">
        <w:rPr>
          <w:rFonts w:ascii="Verdana" w:eastAsia="Calibri" w:hAnsi="Verdana"/>
          <w:sz w:val="18"/>
          <w:szCs w:val="18"/>
          <w:lang w:eastAsia="en-US"/>
        </w:rPr>
        <w:t xml:space="preserve"> sus propias prácticas de gobierno corporativo y ejecutar los cambios a medida que se hagan necesarios, quedando debidamente documentado.</w:t>
      </w:r>
    </w:p>
    <w:p w14:paraId="5171EF30" w14:textId="00E059E7" w:rsidR="00AA2679" w:rsidRPr="00B930EE" w:rsidRDefault="00AA2679"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Aprobar los procedimientos respectivos para establecer un adecuado ambiente de control interno de la entidad supervisada, así como las políticas de los comités de apoyo. </w:t>
      </w:r>
    </w:p>
    <w:p w14:paraId="3AF39971" w14:textId="77777777" w:rsidR="009405B7" w:rsidRPr="00B930EE" w:rsidRDefault="009405B7"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Aprobar el apetito de riesgo de la empresa y supervisar el cumplimiento de la declaración de apetito de riesgo. </w:t>
      </w:r>
    </w:p>
    <w:p w14:paraId="1AF1E8C5" w14:textId="77777777" w:rsidR="00AA2679" w:rsidRPr="00B930EE" w:rsidRDefault="00AA2679"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Adoptar las medidas necesarias para el adecuado funcionamiento, mantenimiento, perfeccionamiento y evaluación del Sistema de Control Interno y Gestión Integral de Riesgos. </w:t>
      </w:r>
    </w:p>
    <w:p w14:paraId="44BAE863" w14:textId="469C5715" w:rsidR="00AA2679" w:rsidRPr="00B930EE" w:rsidRDefault="00AA2679"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Velar por el cumplimiento de las normas y por la gestión de los riesgos. Para estos efectos se deben aprobar las políticas que se consideren necesarias. </w:t>
      </w:r>
    </w:p>
    <w:p w14:paraId="38EBFE16" w14:textId="77777777" w:rsidR="00AA2679" w:rsidRPr="00B930EE" w:rsidRDefault="00AA2679"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Garantizar que la Administración destine los recursos necesarios a las dependencias internas y a la Auditoría Interna para la implementación de los controles internos. </w:t>
      </w:r>
    </w:p>
    <w:p w14:paraId="507F5AF9" w14:textId="21A1E521" w:rsidR="00AA2679" w:rsidRPr="00B930EE" w:rsidRDefault="00AA2679"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Velar porque se incluyan en el informe anual</w:t>
      </w:r>
      <w:r w:rsidR="008207A6" w:rsidRPr="00B930EE">
        <w:rPr>
          <w:rFonts w:ascii="Verdana" w:eastAsia="Calibri" w:hAnsi="Verdana"/>
          <w:sz w:val="18"/>
          <w:szCs w:val="18"/>
          <w:lang w:eastAsia="en-US"/>
        </w:rPr>
        <w:t xml:space="preserve"> de rendición de cuentas</w:t>
      </w:r>
      <w:r w:rsidRPr="00B930EE">
        <w:rPr>
          <w:rFonts w:ascii="Verdana" w:eastAsia="Calibri" w:hAnsi="Verdana"/>
          <w:sz w:val="18"/>
          <w:szCs w:val="18"/>
          <w:lang w:eastAsia="en-US"/>
        </w:rPr>
        <w:t xml:space="preserve">, los aspectos relevantes de los trabajos realizados por cada una de las comisiones, en caso de corresponder. </w:t>
      </w:r>
    </w:p>
    <w:p w14:paraId="76C5AA0D" w14:textId="43A00E1C" w:rsidR="00AA2679" w:rsidRPr="00B930EE" w:rsidRDefault="00AA2679" w:rsidP="003F160F">
      <w:pPr>
        <w:pStyle w:val="Prrafodelista"/>
        <w:numPr>
          <w:ilvl w:val="0"/>
          <w:numId w:val="7"/>
        </w:numPr>
        <w:ind w:left="567" w:hanging="567"/>
        <w:contextualSpacing/>
        <w:jc w:val="both"/>
        <w:rPr>
          <w:rFonts w:ascii="Verdana" w:eastAsia="Calibri" w:hAnsi="Verdana"/>
          <w:sz w:val="18"/>
          <w:szCs w:val="18"/>
          <w:lang w:val="es-CR" w:eastAsia="en-US"/>
        </w:rPr>
      </w:pPr>
      <w:r w:rsidRPr="00B930EE">
        <w:rPr>
          <w:rFonts w:ascii="Verdana" w:eastAsia="Calibri" w:hAnsi="Verdana"/>
          <w:sz w:val="18"/>
          <w:szCs w:val="18"/>
          <w:lang w:val="es-CR" w:eastAsia="en-US"/>
        </w:rPr>
        <w:t>Someter a aprobación del Consejo Directivo del ICE: a) la constitución, adquisición, capitalización de empresas, filiales y sucursales, tanto en el territorio nacional, como fuera de él, sus competencias, así como su participación en otras empresas, b) las condiciones en que una empresa de su propiedad creada en el extranjero pueda operar en el país, c) previa coordinación con las Gerencias del ICE, la emisión de todo tipo de títulos valores en moneda nacional o extranjera, el interés, la tasa de amortización y el monto, según la legislación aplicable.</w:t>
      </w:r>
    </w:p>
    <w:p w14:paraId="6E4A1040" w14:textId="466B7B12" w:rsidR="008B7487" w:rsidRPr="00B930EE" w:rsidRDefault="008B7487"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Autorizar los proyectos de inversión cuyo costo sea superior al monto ₡</w:t>
      </w:r>
      <w:r w:rsidR="001E3335" w:rsidRPr="00B930EE">
        <w:rPr>
          <w:rFonts w:ascii="Verdana" w:eastAsia="Calibri" w:hAnsi="Verdana"/>
          <w:sz w:val="18"/>
          <w:szCs w:val="18"/>
          <w:lang w:eastAsia="en-US"/>
        </w:rPr>
        <w:t>8</w:t>
      </w:r>
      <w:r w:rsidRPr="00B930EE">
        <w:rPr>
          <w:rFonts w:ascii="Verdana" w:eastAsia="Calibri" w:hAnsi="Verdana"/>
          <w:sz w:val="18"/>
          <w:szCs w:val="18"/>
          <w:lang w:eastAsia="en-US"/>
        </w:rPr>
        <w:t>00.000.000.00 (</w:t>
      </w:r>
      <w:r w:rsidR="00346E8E" w:rsidRPr="00B930EE">
        <w:rPr>
          <w:rFonts w:ascii="Verdana" w:eastAsia="Calibri" w:hAnsi="Verdana"/>
          <w:sz w:val="18"/>
          <w:szCs w:val="18"/>
          <w:lang w:eastAsia="en-US"/>
        </w:rPr>
        <w:t>ochocientos</w:t>
      </w:r>
      <w:r w:rsidRPr="00B930EE">
        <w:rPr>
          <w:rFonts w:ascii="Verdana" w:eastAsia="Calibri" w:hAnsi="Verdana"/>
          <w:sz w:val="18"/>
          <w:szCs w:val="18"/>
          <w:lang w:eastAsia="en-US"/>
        </w:rPr>
        <w:t xml:space="preserve"> millones de colones). </w:t>
      </w:r>
    </w:p>
    <w:p w14:paraId="3C2046C4" w14:textId="7195B8FD" w:rsidR="009405B7" w:rsidRPr="00B930EE" w:rsidRDefault="009405B7"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Autorizar todos los contratos de financiamiento superiores a </w:t>
      </w:r>
      <w:r w:rsidR="005B773C" w:rsidRPr="00B930EE">
        <w:rPr>
          <w:rFonts w:ascii="Verdana" w:eastAsia="Calibri" w:hAnsi="Verdana"/>
          <w:sz w:val="18"/>
          <w:szCs w:val="18"/>
          <w:lang w:eastAsia="en-US"/>
        </w:rPr>
        <w:t>diez millones de dólares.</w:t>
      </w:r>
      <w:r w:rsidRPr="00B930EE">
        <w:rPr>
          <w:rFonts w:ascii="Verdana" w:eastAsia="Calibri" w:hAnsi="Verdana"/>
          <w:sz w:val="18"/>
          <w:szCs w:val="18"/>
          <w:lang w:eastAsia="en-US"/>
        </w:rPr>
        <w:t xml:space="preserve"> </w:t>
      </w:r>
    </w:p>
    <w:p w14:paraId="40964B17" w14:textId="0DD26405" w:rsidR="001D57F6" w:rsidRPr="00B930EE" w:rsidRDefault="00795097"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Dictar y</w:t>
      </w:r>
      <w:r w:rsidR="00D90F2B" w:rsidRPr="00B930EE">
        <w:rPr>
          <w:rFonts w:ascii="Verdana" w:eastAsia="Calibri" w:hAnsi="Verdana"/>
          <w:sz w:val="18"/>
          <w:szCs w:val="18"/>
          <w:lang w:eastAsia="en-US"/>
        </w:rPr>
        <w:t xml:space="preserve"> aprobar los estatutos y reglamentos de organización de la </w:t>
      </w:r>
      <w:r w:rsidR="002D4C72" w:rsidRPr="00B930EE">
        <w:rPr>
          <w:rFonts w:ascii="Verdana" w:eastAsia="Calibri" w:hAnsi="Verdana"/>
          <w:sz w:val="18"/>
          <w:szCs w:val="18"/>
          <w:lang w:eastAsia="en-US"/>
        </w:rPr>
        <w:t>CNFL</w:t>
      </w:r>
      <w:r w:rsidR="00D90F2B" w:rsidRPr="00B930EE">
        <w:rPr>
          <w:rFonts w:ascii="Verdana" w:eastAsia="Calibri" w:hAnsi="Verdana"/>
          <w:sz w:val="18"/>
          <w:szCs w:val="18"/>
          <w:lang w:eastAsia="en-US"/>
        </w:rPr>
        <w:t xml:space="preserve">, así como aprobar los </w:t>
      </w:r>
      <w:r w:rsidR="00C36921" w:rsidRPr="00B930EE">
        <w:rPr>
          <w:rFonts w:ascii="Verdana" w:eastAsia="Calibri" w:hAnsi="Verdana"/>
          <w:sz w:val="18"/>
          <w:szCs w:val="18"/>
          <w:lang w:eastAsia="en-US"/>
        </w:rPr>
        <w:t>cambios o alineamiento organizacionales</w:t>
      </w:r>
      <w:r w:rsidR="00D90F2B" w:rsidRPr="00B930EE">
        <w:rPr>
          <w:rFonts w:ascii="Verdana" w:eastAsia="Calibri" w:hAnsi="Verdana"/>
          <w:sz w:val="18"/>
          <w:szCs w:val="18"/>
          <w:lang w:eastAsia="en-US"/>
        </w:rPr>
        <w:t xml:space="preserve"> que se requieran en la empresa.</w:t>
      </w:r>
    </w:p>
    <w:p w14:paraId="6DD55C36" w14:textId="7476064D" w:rsidR="00E44D22" w:rsidRPr="00B930EE" w:rsidRDefault="00D90F2B"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Dictar</w:t>
      </w:r>
      <w:r w:rsidR="00CB4258" w:rsidRPr="00B930EE">
        <w:rPr>
          <w:rFonts w:ascii="Verdana" w:eastAsia="Calibri" w:hAnsi="Verdana"/>
          <w:sz w:val="18"/>
          <w:szCs w:val="18"/>
          <w:lang w:eastAsia="en-US"/>
        </w:rPr>
        <w:t xml:space="preserve"> y aprobar</w:t>
      </w:r>
      <w:r w:rsidRPr="00B930EE">
        <w:rPr>
          <w:rFonts w:ascii="Verdana" w:eastAsia="Calibri" w:hAnsi="Verdana"/>
          <w:sz w:val="18"/>
          <w:szCs w:val="18"/>
          <w:lang w:eastAsia="en-US"/>
        </w:rPr>
        <w:t xml:space="preserve"> las normas y políticas que regulen las condiciones laborales, </w:t>
      </w:r>
      <w:r w:rsidR="005C6095" w:rsidRPr="00B930EE">
        <w:rPr>
          <w:rFonts w:ascii="Verdana" w:eastAsia="Calibri" w:hAnsi="Verdana"/>
          <w:sz w:val="18"/>
          <w:szCs w:val="18"/>
          <w:lang w:eastAsia="en-US"/>
        </w:rPr>
        <w:t>el manual de clases, los perfiles salariales</w:t>
      </w:r>
      <w:r w:rsidR="001B133D" w:rsidRPr="00B930EE">
        <w:rPr>
          <w:rFonts w:ascii="Verdana" w:eastAsia="Calibri" w:hAnsi="Verdana"/>
          <w:sz w:val="18"/>
          <w:szCs w:val="18"/>
          <w:lang w:eastAsia="en-US"/>
        </w:rPr>
        <w:t xml:space="preserve"> y sus pluses, </w:t>
      </w:r>
      <w:r w:rsidRPr="00B930EE">
        <w:rPr>
          <w:rFonts w:ascii="Verdana" w:eastAsia="Calibri" w:hAnsi="Verdana"/>
          <w:sz w:val="18"/>
          <w:szCs w:val="18"/>
          <w:lang w:eastAsia="en-US"/>
        </w:rPr>
        <w:t xml:space="preserve">la creación de plazas, los esquemas </w:t>
      </w:r>
      <w:r w:rsidR="00FD0305" w:rsidRPr="00B930EE">
        <w:rPr>
          <w:rFonts w:ascii="Verdana" w:eastAsia="Calibri" w:hAnsi="Verdana"/>
          <w:sz w:val="18"/>
          <w:szCs w:val="18"/>
          <w:lang w:eastAsia="en-US"/>
        </w:rPr>
        <w:t xml:space="preserve">y formas </w:t>
      </w:r>
      <w:r w:rsidRPr="00B930EE">
        <w:rPr>
          <w:rFonts w:ascii="Verdana" w:eastAsia="Calibri" w:hAnsi="Verdana"/>
          <w:sz w:val="18"/>
          <w:szCs w:val="18"/>
          <w:lang w:eastAsia="en-US"/>
        </w:rPr>
        <w:t>de remuneración, las obligaciones y los derechos de los trabajadores</w:t>
      </w:r>
      <w:r w:rsidR="00A07745" w:rsidRPr="00B930EE">
        <w:rPr>
          <w:rFonts w:ascii="Verdana" w:eastAsia="Calibri" w:hAnsi="Verdana"/>
          <w:sz w:val="18"/>
          <w:szCs w:val="18"/>
          <w:lang w:eastAsia="en-US"/>
        </w:rPr>
        <w:t xml:space="preserve">, las que no obstan para la celebración de negociaciones colectivas de acuerdo con la ley. </w:t>
      </w:r>
    </w:p>
    <w:p w14:paraId="395C7714" w14:textId="77777777" w:rsidR="00AA2679" w:rsidRPr="00B930EE" w:rsidRDefault="00AA2679"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Conocer y elevar a la Asamblea General Ordinaria de Accionistas los informes de resultados del ejercicio anual. </w:t>
      </w:r>
    </w:p>
    <w:p w14:paraId="2B50FB88" w14:textId="730EE445" w:rsidR="00AA2679" w:rsidRPr="00B930EE" w:rsidRDefault="00AA2679"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Aprobar los informes de ejecución, seguimiento y modificación de la Estrategia Empresarial.</w:t>
      </w:r>
    </w:p>
    <w:p w14:paraId="1D582CEB" w14:textId="1573A188" w:rsidR="009405B7" w:rsidRPr="00B930EE" w:rsidRDefault="009405B7"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Someter a conocimiento del Consejo Directivo del ICE, los informes de ejecución y seguimiento de la Estrategia Grupo ICE, de la Estrategia Empresarial y del Plan Financiero Corporativo. </w:t>
      </w:r>
    </w:p>
    <w:p w14:paraId="23B633DD" w14:textId="75A3503B" w:rsidR="00E44D22" w:rsidRPr="00B930EE" w:rsidRDefault="00D90F2B"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Aprobar los informes de gestión, rendición de cuentas</w:t>
      </w:r>
      <w:r w:rsidR="00E06D56" w:rsidRPr="00B930EE">
        <w:rPr>
          <w:rFonts w:ascii="Verdana" w:eastAsia="Calibri" w:hAnsi="Verdana"/>
          <w:sz w:val="18"/>
          <w:szCs w:val="18"/>
          <w:lang w:eastAsia="en-US"/>
        </w:rPr>
        <w:t xml:space="preserve"> (anual y de avance de medio período)</w:t>
      </w:r>
      <w:r w:rsidRPr="00B930EE">
        <w:rPr>
          <w:rFonts w:ascii="Verdana" w:eastAsia="Calibri" w:hAnsi="Verdana"/>
          <w:sz w:val="18"/>
          <w:szCs w:val="18"/>
          <w:lang w:eastAsia="en-US"/>
        </w:rPr>
        <w:t xml:space="preserve">, informes financieros y de estrategia que se someterán a conocimiento del Consejo Directivo del ICE y que decidan presentar a la Asamblea General </w:t>
      </w:r>
      <w:r w:rsidR="00A07745" w:rsidRPr="00B930EE">
        <w:rPr>
          <w:rFonts w:ascii="Verdana" w:eastAsia="Calibri" w:hAnsi="Verdana"/>
          <w:sz w:val="18"/>
          <w:szCs w:val="18"/>
          <w:lang w:eastAsia="en-US"/>
        </w:rPr>
        <w:t xml:space="preserve">Ordinaria </w:t>
      </w:r>
      <w:r w:rsidRPr="00B930EE">
        <w:rPr>
          <w:rFonts w:ascii="Verdana" w:eastAsia="Calibri" w:hAnsi="Verdana"/>
          <w:sz w:val="18"/>
          <w:szCs w:val="18"/>
          <w:lang w:eastAsia="en-US"/>
        </w:rPr>
        <w:t xml:space="preserve">de Accionistas. </w:t>
      </w:r>
    </w:p>
    <w:p w14:paraId="32F0D8C3" w14:textId="6E04A00A" w:rsidR="003818E2" w:rsidRPr="00B930EE" w:rsidRDefault="003818E2"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lastRenderedPageBreak/>
        <w:t>Analizar los informes que les remitan l</w:t>
      </w:r>
      <w:r w:rsidR="00D13EBD" w:rsidRPr="00B930EE">
        <w:rPr>
          <w:rFonts w:ascii="Verdana" w:eastAsia="Calibri" w:hAnsi="Verdana"/>
          <w:sz w:val="18"/>
          <w:szCs w:val="18"/>
          <w:lang w:eastAsia="en-US"/>
        </w:rPr>
        <w:t>as comisiones de trabajo</w:t>
      </w:r>
      <w:r w:rsidRPr="00B930EE">
        <w:rPr>
          <w:rFonts w:ascii="Verdana" w:eastAsia="Calibri" w:hAnsi="Verdana"/>
          <w:sz w:val="18"/>
          <w:szCs w:val="18"/>
          <w:lang w:eastAsia="en-US"/>
        </w:rPr>
        <w:t xml:space="preserve">, los órganos supervisores, las </w:t>
      </w:r>
      <w:r w:rsidR="008B7487" w:rsidRPr="00B930EE">
        <w:rPr>
          <w:rFonts w:ascii="Verdana" w:eastAsia="Calibri" w:hAnsi="Verdana"/>
          <w:sz w:val="18"/>
          <w:szCs w:val="18"/>
          <w:lang w:eastAsia="en-US"/>
        </w:rPr>
        <w:t>a</w:t>
      </w:r>
      <w:r w:rsidRPr="00B930EE">
        <w:rPr>
          <w:rFonts w:ascii="Verdana" w:eastAsia="Calibri" w:hAnsi="Verdana"/>
          <w:sz w:val="18"/>
          <w:szCs w:val="18"/>
          <w:lang w:eastAsia="en-US"/>
        </w:rPr>
        <w:t xml:space="preserve">uditorías </w:t>
      </w:r>
      <w:r w:rsidR="00DB0615" w:rsidRPr="00B930EE">
        <w:rPr>
          <w:rFonts w:ascii="Verdana" w:eastAsia="Calibri" w:hAnsi="Verdana"/>
          <w:sz w:val="18"/>
          <w:szCs w:val="18"/>
          <w:lang w:eastAsia="en-US"/>
        </w:rPr>
        <w:t>I</w:t>
      </w:r>
      <w:r w:rsidRPr="00B930EE">
        <w:rPr>
          <w:rFonts w:ascii="Verdana" w:eastAsia="Calibri" w:hAnsi="Verdana"/>
          <w:sz w:val="18"/>
          <w:szCs w:val="18"/>
          <w:lang w:eastAsia="en-US"/>
        </w:rPr>
        <w:t xml:space="preserve">nterna y </w:t>
      </w:r>
      <w:r w:rsidR="00DB0615" w:rsidRPr="00B930EE">
        <w:rPr>
          <w:rFonts w:ascii="Verdana" w:eastAsia="Calibri" w:hAnsi="Verdana"/>
          <w:sz w:val="18"/>
          <w:szCs w:val="18"/>
          <w:lang w:eastAsia="en-US"/>
        </w:rPr>
        <w:t>E</w:t>
      </w:r>
      <w:r w:rsidRPr="00B930EE">
        <w:rPr>
          <w:rFonts w:ascii="Verdana" w:eastAsia="Calibri" w:hAnsi="Verdana"/>
          <w:sz w:val="18"/>
          <w:szCs w:val="18"/>
          <w:lang w:eastAsia="en-US"/>
        </w:rPr>
        <w:t xml:space="preserve">xterna, y tomar las decisiones que consideren procedentes. </w:t>
      </w:r>
    </w:p>
    <w:p w14:paraId="3DE23665" w14:textId="77777777" w:rsidR="008B7487" w:rsidRPr="00B930EE" w:rsidRDefault="008B7487"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Analizar los estados financieros mensuales y aprobar los estados financieros auditados que se remitan a las superintendencias correspondientes. </w:t>
      </w:r>
    </w:p>
    <w:p w14:paraId="34976159" w14:textId="77777777" w:rsidR="007B1A8A" w:rsidRPr="00B930EE" w:rsidRDefault="003818E2"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Conocer el </w:t>
      </w:r>
      <w:r w:rsidR="008B7487" w:rsidRPr="00B930EE">
        <w:rPr>
          <w:rFonts w:ascii="Verdana" w:eastAsia="Calibri" w:hAnsi="Verdana"/>
          <w:sz w:val="18"/>
          <w:szCs w:val="18"/>
          <w:lang w:eastAsia="en-US"/>
        </w:rPr>
        <w:t>P</w:t>
      </w:r>
      <w:r w:rsidRPr="00B930EE">
        <w:rPr>
          <w:rFonts w:ascii="Verdana" w:eastAsia="Calibri" w:hAnsi="Verdana"/>
          <w:sz w:val="18"/>
          <w:szCs w:val="18"/>
          <w:lang w:eastAsia="en-US"/>
        </w:rPr>
        <w:t xml:space="preserve">lan anual de trabajo de la </w:t>
      </w:r>
      <w:r w:rsidR="00DB0615" w:rsidRPr="00B930EE">
        <w:rPr>
          <w:rFonts w:ascii="Verdana" w:eastAsia="Calibri" w:hAnsi="Verdana"/>
          <w:sz w:val="18"/>
          <w:szCs w:val="18"/>
          <w:lang w:eastAsia="en-US"/>
        </w:rPr>
        <w:t>A</w:t>
      </w:r>
      <w:r w:rsidRPr="00B930EE">
        <w:rPr>
          <w:rFonts w:ascii="Verdana" w:eastAsia="Calibri" w:hAnsi="Verdana"/>
          <w:sz w:val="18"/>
          <w:szCs w:val="18"/>
          <w:lang w:eastAsia="en-US"/>
        </w:rPr>
        <w:t xml:space="preserve">uditoría </w:t>
      </w:r>
      <w:r w:rsidR="00DB0615" w:rsidRPr="00B930EE">
        <w:rPr>
          <w:rFonts w:ascii="Verdana" w:eastAsia="Calibri" w:hAnsi="Verdana"/>
          <w:sz w:val="18"/>
          <w:szCs w:val="18"/>
          <w:lang w:eastAsia="en-US"/>
        </w:rPr>
        <w:t>I</w:t>
      </w:r>
      <w:r w:rsidRPr="00B930EE">
        <w:rPr>
          <w:rFonts w:ascii="Verdana" w:eastAsia="Calibri" w:hAnsi="Verdana"/>
          <w:sz w:val="18"/>
          <w:szCs w:val="18"/>
          <w:lang w:eastAsia="en-US"/>
        </w:rPr>
        <w:t xml:space="preserve">nterna y solicitar la incorporación de los estudios que se consideren necesarios. </w:t>
      </w:r>
    </w:p>
    <w:p w14:paraId="295741BA" w14:textId="6548CAC2" w:rsidR="003818E2" w:rsidRPr="00B930EE" w:rsidRDefault="003818E2"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Solicitar a la </w:t>
      </w:r>
      <w:r w:rsidR="00DB0615" w:rsidRPr="00B930EE">
        <w:rPr>
          <w:rFonts w:ascii="Verdana" w:eastAsia="Calibri" w:hAnsi="Verdana"/>
          <w:sz w:val="18"/>
          <w:szCs w:val="18"/>
          <w:lang w:eastAsia="en-US"/>
        </w:rPr>
        <w:t>A</w:t>
      </w:r>
      <w:r w:rsidRPr="00B930EE">
        <w:rPr>
          <w:rFonts w:ascii="Verdana" w:eastAsia="Calibri" w:hAnsi="Verdana"/>
          <w:sz w:val="18"/>
          <w:szCs w:val="18"/>
          <w:lang w:eastAsia="en-US"/>
        </w:rPr>
        <w:t xml:space="preserve">uditoría </w:t>
      </w:r>
      <w:r w:rsidR="00DB0615" w:rsidRPr="00B930EE">
        <w:rPr>
          <w:rFonts w:ascii="Verdana" w:eastAsia="Calibri" w:hAnsi="Verdana"/>
          <w:sz w:val="18"/>
          <w:szCs w:val="18"/>
          <w:lang w:eastAsia="en-US"/>
        </w:rPr>
        <w:t>I</w:t>
      </w:r>
      <w:r w:rsidRPr="00B930EE">
        <w:rPr>
          <w:rFonts w:ascii="Verdana" w:eastAsia="Calibri" w:hAnsi="Verdana"/>
          <w:sz w:val="18"/>
          <w:szCs w:val="18"/>
          <w:lang w:eastAsia="en-US"/>
        </w:rPr>
        <w:t xml:space="preserve">nterna los informes sobre temas específicos, en el ámbito de su competencia e independencia funcional y de criterio, que requieran los órganos supervisores. </w:t>
      </w:r>
    </w:p>
    <w:p w14:paraId="256B26EB" w14:textId="308FEF82" w:rsidR="003818E2" w:rsidRPr="00B930EE" w:rsidRDefault="003818E2"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Dar seguimiento a los informes de la </w:t>
      </w:r>
      <w:r w:rsidR="00DB0615" w:rsidRPr="00B930EE">
        <w:rPr>
          <w:rFonts w:ascii="Verdana" w:eastAsia="Calibri" w:hAnsi="Verdana"/>
          <w:sz w:val="18"/>
          <w:szCs w:val="18"/>
          <w:lang w:eastAsia="en-US"/>
        </w:rPr>
        <w:t>A</w:t>
      </w:r>
      <w:r w:rsidRPr="00B930EE">
        <w:rPr>
          <w:rFonts w:ascii="Verdana" w:eastAsia="Calibri" w:hAnsi="Verdana"/>
          <w:sz w:val="18"/>
          <w:szCs w:val="18"/>
          <w:lang w:eastAsia="en-US"/>
        </w:rPr>
        <w:t xml:space="preserve">uditoría </w:t>
      </w:r>
      <w:r w:rsidR="00DB0615" w:rsidRPr="00B930EE">
        <w:rPr>
          <w:rFonts w:ascii="Verdana" w:eastAsia="Calibri" w:hAnsi="Verdana"/>
          <w:sz w:val="18"/>
          <w:szCs w:val="18"/>
          <w:lang w:eastAsia="en-US"/>
        </w:rPr>
        <w:t>I</w:t>
      </w:r>
      <w:r w:rsidRPr="00B930EE">
        <w:rPr>
          <w:rFonts w:ascii="Verdana" w:eastAsia="Calibri" w:hAnsi="Verdana"/>
          <w:sz w:val="18"/>
          <w:szCs w:val="18"/>
          <w:lang w:eastAsia="en-US"/>
        </w:rPr>
        <w:t xml:space="preserve">nterna, relacionados con la atención, por parte de la administración, de las debilidades comunicadas por los órganos supervisores, auditores y demás entes de fiscalización. </w:t>
      </w:r>
    </w:p>
    <w:p w14:paraId="4DE967A1" w14:textId="5E429ED5" w:rsidR="00E06D56" w:rsidRPr="00B930EE" w:rsidRDefault="00E06D56"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Conocer y resolver los recursos administrativos que correspondan, debido a su competencia.</w:t>
      </w:r>
    </w:p>
    <w:p w14:paraId="7AAA0E9E" w14:textId="5B53D9CC" w:rsidR="00AA2679" w:rsidRPr="00B930EE" w:rsidRDefault="00AA2679"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Aprobar o improbar mediante el acuerdo respectivo, los diferentes asuntos que constituyen el orden del día de la sesión sometida a su consideración. Asimismo, en el capítulo de proposiciones y comentarios, pueden acordar e instruir a la Administración para la atención de un asunto de interés.</w:t>
      </w:r>
    </w:p>
    <w:p w14:paraId="1A3820E6" w14:textId="7723E243" w:rsidR="00AA2679" w:rsidRPr="00B930EE" w:rsidRDefault="00AA2679" w:rsidP="003F160F">
      <w:pPr>
        <w:pStyle w:val="Prrafodelista"/>
        <w:numPr>
          <w:ilvl w:val="0"/>
          <w:numId w:val="7"/>
        </w:numPr>
        <w:ind w:left="567" w:hanging="567"/>
        <w:contextualSpacing/>
        <w:jc w:val="both"/>
        <w:rPr>
          <w:rFonts w:ascii="Verdana" w:eastAsia="Calibri" w:hAnsi="Verdana"/>
          <w:sz w:val="18"/>
          <w:szCs w:val="18"/>
          <w:lang w:val="es-CR" w:eastAsia="en-US"/>
        </w:rPr>
      </w:pPr>
      <w:r w:rsidRPr="00B930EE">
        <w:rPr>
          <w:rFonts w:ascii="Verdana" w:eastAsia="Calibri" w:hAnsi="Verdana"/>
          <w:sz w:val="18"/>
          <w:szCs w:val="18"/>
          <w:lang w:val="es-CR" w:eastAsia="en-US"/>
        </w:rPr>
        <w:t>Aprobar los viajes al exterior del Gerente General, Auditor Interno y miembros del Consejo de Administración</w:t>
      </w:r>
      <w:r w:rsidR="00EB3F23" w:rsidRPr="00B930EE">
        <w:rPr>
          <w:rFonts w:ascii="Verdana" w:eastAsia="Calibri" w:hAnsi="Verdana"/>
          <w:sz w:val="18"/>
          <w:szCs w:val="18"/>
          <w:lang w:val="es-CR" w:eastAsia="en-US"/>
        </w:rPr>
        <w:t>.</w:t>
      </w:r>
    </w:p>
    <w:p w14:paraId="59ACA343" w14:textId="77777777" w:rsidR="00E06D56" w:rsidRPr="00B930EE" w:rsidRDefault="00E06D56"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Autorizar y delegar al Gerente General la posibilidad de realizar donaciones, asimismo negociar o conciliar diferencias patrimoniales disponibles. </w:t>
      </w:r>
    </w:p>
    <w:p w14:paraId="686AFE21" w14:textId="50DC1E92" w:rsidR="00C84736" w:rsidRPr="00B930EE" w:rsidRDefault="007B1A8A" w:rsidP="003F160F">
      <w:pPr>
        <w:pStyle w:val="Prrafodelista"/>
        <w:numPr>
          <w:ilvl w:val="0"/>
          <w:numId w:val="7"/>
        </w:numPr>
        <w:ind w:left="567" w:hanging="567"/>
        <w:contextualSpacing/>
        <w:jc w:val="both"/>
        <w:rPr>
          <w:rFonts w:ascii="Verdana" w:eastAsia="Calibri" w:hAnsi="Verdana"/>
          <w:sz w:val="18"/>
          <w:szCs w:val="18"/>
          <w:lang w:val="es-CR" w:eastAsia="en-US"/>
        </w:rPr>
      </w:pPr>
      <w:r w:rsidRPr="00B930EE">
        <w:rPr>
          <w:rFonts w:ascii="Verdana" w:eastAsia="Calibri" w:hAnsi="Verdana"/>
          <w:sz w:val="18"/>
          <w:szCs w:val="18"/>
          <w:lang w:val="es-CR" w:eastAsia="en-US"/>
        </w:rPr>
        <w:t>Proponer, c</w:t>
      </w:r>
      <w:r w:rsidR="00C84736" w:rsidRPr="00B930EE">
        <w:rPr>
          <w:rFonts w:ascii="Verdana" w:eastAsia="Calibri" w:hAnsi="Verdana"/>
          <w:sz w:val="18"/>
          <w:szCs w:val="18"/>
          <w:lang w:val="es-CR" w:eastAsia="en-US"/>
        </w:rPr>
        <w:t>onocer y aprobar el Reglamento interno del Consejo de Administración</w:t>
      </w:r>
      <w:r w:rsidRPr="00B930EE">
        <w:rPr>
          <w:rFonts w:ascii="Verdana" w:eastAsia="Calibri" w:hAnsi="Verdana"/>
          <w:sz w:val="18"/>
          <w:szCs w:val="18"/>
          <w:lang w:val="es-CR" w:eastAsia="en-US"/>
        </w:rPr>
        <w:t xml:space="preserve"> y sus reformas</w:t>
      </w:r>
      <w:r w:rsidR="00C84736" w:rsidRPr="00B930EE">
        <w:rPr>
          <w:rFonts w:ascii="Verdana" w:eastAsia="Calibri" w:hAnsi="Verdana"/>
          <w:sz w:val="18"/>
          <w:szCs w:val="18"/>
          <w:lang w:val="es-CR" w:eastAsia="en-US"/>
        </w:rPr>
        <w:t>.</w:t>
      </w:r>
    </w:p>
    <w:p w14:paraId="4FC8D0CB" w14:textId="1F35333B" w:rsidR="000F3BA3" w:rsidRPr="00B930EE" w:rsidRDefault="000F3BA3" w:rsidP="003F160F">
      <w:pPr>
        <w:pStyle w:val="Prrafodelista"/>
        <w:numPr>
          <w:ilvl w:val="0"/>
          <w:numId w:val="7"/>
        </w:numPr>
        <w:ind w:left="567" w:hanging="567"/>
        <w:jc w:val="both"/>
        <w:rPr>
          <w:rFonts w:ascii="Verdana" w:eastAsia="Calibri" w:hAnsi="Verdana"/>
          <w:sz w:val="18"/>
          <w:szCs w:val="18"/>
          <w:lang w:val="es-CR" w:eastAsia="en-US"/>
        </w:rPr>
      </w:pPr>
      <w:r w:rsidRPr="00B930EE">
        <w:rPr>
          <w:rFonts w:ascii="Verdana" w:eastAsia="Calibri" w:hAnsi="Verdana"/>
          <w:sz w:val="18"/>
          <w:szCs w:val="18"/>
          <w:lang w:val="es-CR" w:eastAsia="en-US"/>
        </w:rPr>
        <w:t>Proponer, conocer y aprobar el Reglamento del Comité de Vigilancia y sus reformas.</w:t>
      </w:r>
    </w:p>
    <w:p w14:paraId="6B2739C3" w14:textId="74DC060F" w:rsidR="00EA402C" w:rsidRPr="00B930EE" w:rsidRDefault="003818E2"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Cualquier otra función que establezca el ordenamiento jurídico según su naturaleza, la escritura constitutiva, el Consejo Directivo o los accionistas de la empresa</w:t>
      </w:r>
      <w:r w:rsidR="00E57665" w:rsidRPr="00B930EE">
        <w:rPr>
          <w:rFonts w:ascii="Verdana" w:eastAsia="Calibri" w:hAnsi="Verdana"/>
          <w:sz w:val="18"/>
          <w:szCs w:val="18"/>
          <w:lang w:eastAsia="en-US"/>
        </w:rPr>
        <w:t>.</w:t>
      </w:r>
    </w:p>
    <w:p w14:paraId="10797F8B" w14:textId="6CFAF5AA" w:rsidR="00602B98" w:rsidRPr="00B930EE" w:rsidRDefault="00602B98"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Conocer los informes que le someta a su consideración, la Junta de Adquisiciones en materia de contratación pública</w:t>
      </w:r>
      <w:r w:rsidR="00023CEA" w:rsidRPr="00B930EE">
        <w:rPr>
          <w:rFonts w:ascii="Verdana" w:eastAsia="Calibri" w:hAnsi="Verdana"/>
          <w:sz w:val="18"/>
          <w:szCs w:val="18"/>
          <w:lang w:eastAsia="en-US"/>
        </w:rPr>
        <w:t xml:space="preserve"> y recomendar a dicha Junta lo que estime pertinente</w:t>
      </w:r>
      <w:r w:rsidRPr="00B930EE">
        <w:rPr>
          <w:rFonts w:ascii="Verdana" w:eastAsia="Calibri" w:hAnsi="Verdana"/>
          <w:sz w:val="18"/>
          <w:szCs w:val="18"/>
          <w:lang w:eastAsia="en-US"/>
        </w:rPr>
        <w:t xml:space="preserve">. </w:t>
      </w:r>
    </w:p>
    <w:p w14:paraId="201EADE5" w14:textId="77777777" w:rsidR="00602B98" w:rsidRPr="00B930EE" w:rsidRDefault="00602B98"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Conocer y aprobar los límites económicos o disposiciones en materia de contratación pública. </w:t>
      </w:r>
    </w:p>
    <w:p w14:paraId="06C01792" w14:textId="77777777" w:rsidR="00D431BB" w:rsidRPr="00B930EE" w:rsidRDefault="00D431BB"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Conocer y aprobar el Reglamento de la Junta de Adquisiciones y cualquier modificación al mismo.</w:t>
      </w:r>
    </w:p>
    <w:p w14:paraId="59ED49CF" w14:textId="4BE07DD7" w:rsidR="00FD5B78" w:rsidRPr="00B930EE" w:rsidRDefault="00FD5B78"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Delegar en la Junta de Adquisiciones su potestad de realizar los actos que le competen a este órgano colegiado en materia de contratación pública, en contratos de obra pública. </w:t>
      </w:r>
    </w:p>
    <w:p w14:paraId="24475BDC" w14:textId="78E281F0" w:rsidR="00FD5B78" w:rsidRPr="00B930EE" w:rsidRDefault="00530A4A"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Administrar y aprobar la disposición de bienes inmuebles, entre ellas la donación</w:t>
      </w:r>
      <w:r w:rsidR="000745D8" w:rsidRPr="00B930EE">
        <w:rPr>
          <w:rFonts w:ascii="Verdana" w:eastAsia="Calibri" w:hAnsi="Verdana"/>
          <w:sz w:val="18"/>
          <w:szCs w:val="18"/>
          <w:lang w:eastAsia="en-US"/>
        </w:rPr>
        <w:t>, de conformidad con lo que establece el Código de Comercio</w:t>
      </w:r>
      <w:r w:rsidRPr="00B930EE">
        <w:rPr>
          <w:rFonts w:ascii="Verdana" w:eastAsia="Calibri" w:hAnsi="Verdana"/>
          <w:sz w:val="18"/>
          <w:szCs w:val="18"/>
          <w:lang w:eastAsia="en-US"/>
        </w:rPr>
        <w:t>.</w:t>
      </w:r>
    </w:p>
    <w:p w14:paraId="55F111B4" w14:textId="528A79EC" w:rsidR="00602B98" w:rsidRPr="00B930EE" w:rsidRDefault="00602B98" w:rsidP="003F160F">
      <w:pPr>
        <w:numPr>
          <w:ilvl w:val="0"/>
          <w:numId w:val="7"/>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Conocer y resolver los asuntos que por ley deban ser sometidos a su consideración. </w:t>
      </w:r>
    </w:p>
    <w:p w14:paraId="7C60241B" w14:textId="77777777" w:rsidR="00F563EB" w:rsidRPr="00B930EE" w:rsidRDefault="00F563EB" w:rsidP="003F160F">
      <w:pPr>
        <w:spacing w:after="0" w:line="240" w:lineRule="auto"/>
        <w:ind w:hanging="567"/>
        <w:contextualSpacing/>
        <w:jc w:val="both"/>
        <w:rPr>
          <w:rFonts w:ascii="Verdana" w:eastAsia="Calibri" w:hAnsi="Verdana"/>
          <w:sz w:val="18"/>
          <w:szCs w:val="18"/>
          <w:lang w:eastAsia="en-US"/>
        </w:rPr>
      </w:pPr>
    </w:p>
    <w:p w14:paraId="3CC0D5EA" w14:textId="33A755DC" w:rsidR="00D90F2B" w:rsidRPr="00B930EE" w:rsidRDefault="001E0BE4" w:rsidP="003F160F">
      <w:pPr>
        <w:keepNext/>
        <w:keepLines/>
        <w:spacing w:after="0" w:line="240" w:lineRule="auto"/>
        <w:jc w:val="both"/>
        <w:outlineLvl w:val="2"/>
        <w:rPr>
          <w:rFonts w:ascii="Verdana" w:hAnsi="Verdana"/>
          <w:b/>
          <w:bCs/>
          <w:sz w:val="18"/>
          <w:szCs w:val="18"/>
          <w:lang w:eastAsia="en-US"/>
        </w:rPr>
      </w:pPr>
      <w:bookmarkStart w:id="35" w:name="_Toc121837903"/>
      <w:r w:rsidRPr="00B930EE">
        <w:rPr>
          <w:rFonts w:ascii="Verdana" w:hAnsi="Verdana"/>
          <w:b/>
          <w:bCs/>
          <w:sz w:val="18"/>
          <w:szCs w:val="18"/>
          <w:lang w:eastAsia="en-US"/>
        </w:rPr>
        <w:t xml:space="preserve">Artículo </w:t>
      </w:r>
      <w:r w:rsidR="00A411BA" w:rsidRPr="00B930EE">
        <w:rPr>
          <w:rFonts w:ascii="Verdana" w:hAnsi="Verdana"/>
          <w:b/>
          <w:bCs/>
          <w:sz w:val="18"/>
          <w:szCs w:val="18"/>
          <w:lang w:eastAsia="en-US"/>
        </w:rPr>
        <w:t>7</w:t>
      </w:r>
      <w:r w:rsidRPr="00B930EE">
        <w:rPr>
          <w:rFonts w:ascii="Verdana" w:hAnsi="Verdana"/>
          <w:b/>
          <w:bCs/>
          <w:sz w:val="18"/>
          <w:szCs w:val="18"/>
          <w:lang w:eastAsia="en-US"/>
        </w:rPr>
        <w:t xml:space="preserve">. </w:t>
      </w:r>
      <w:r w:rsidR="00D90F2B" w:rsidRPr="00B930EE">
        <w:rPr>
          <w:rFonts w:ascii="Verdana" w:hAnsi="Verdana"/>
          <w:b/>
          <w:bCs/>
          <w:sz w:val="18"/>
          <w:szCs w:val="18"/>
          <w:lang w:eastAsia="en-US"/>
        </w:rPr>
        <w:t xml:space="preserve">Atribuciones </w:t>
      </w:r>
      <w:bookmarkEnd w:id="35"/>
    </w:p>
    <w:p w14:paraId="18019DF3" w14:textId="77777777" w:rsidR="001E0BE4" w:rsidRPr="00B930EE" w:rsidRDefault="001E0BE4" w:rsidP="003F160F">
      <w:pPr>
        <w:spacing w:after="0" w:line="240" w:lineRule="auto"/>
        <w:jc w:val="both"/>
        <w:rPr>
          <w:rFonts w:ascii="Verdana" w:eastAsia="Calibri" w:hAnsi="Verdana"/>
          <w:sz w:val="18"/>
          <w:szCs w:val="18"/>
          <w:lang w:eastAsia="en-US"/>
        </w:rPr>
      </w:pPr>
    </w:p>
    <w:p w14:paraId="37D06CE3" w14:textId="46105F81" w:rsidR="009E6794" w:rsidRPr="00B930EE" w:rsidRDefault="00D90F2B" w:rsidP="003F160F">
      <w:pPr>
        <w:spacing w:after="0" w:line="240" w:lineRule="auto"/>
        <w:jc w:val="both"/>
        <w:rPr>
          <w:rFonts w:ascii="Verdana" w:eastAsia="Calibri" w:hAnsi="Verdana"/>
          <w:sz w:val="18"/>
          <w:szCs w:val="18"/>
          <w:lang w:eastAsia="en-US"/>
        </w:rPr>
      </w:pPr>
      <w:r w:rsidRPr="00B930EE">
        <w:rPr>
          <w:rFonts w:ascii="Verdana" w:eastAsia="Calibri" w:hAnsi="Verdana"/>
          <w:sz w:val="18"/>
          <w:szCs w:val="18"/>
          <w:lang w:eastAsia="en-US"/>
        </w:rPr>
        <w:t>Son atribuciones del Consejo de Administración</w:t>
      </w:r>
      <w:r w:rsidR="00990E86" w:rsidRPr="00B930EE">
        <w:rPr>
          <w:rFonts w:ascii="Verdana" w:eastAsia="Calibri" w:hAnsi="Verdana"/>
          <w:sz w:val="18"/>
          <w:szCs w:val="18"/>
          <w:lang w:eastAsia="en-US"/>
        </w:rPr>
        <w:t xml:space="preserve"> las siguientes</w:t>
      </w:r>
      <w:r w:rsidRPr="00B930EE">
        <w:rPr>
          <w:rFonts w:ascii="Verdana" w:eastAsia="Calibri" w:hAnsi="Verdana"/>
          <w:sz w:val="18"/>
          <w:szCs w:val="18"/>
          <w:lang w:eastAsia="en-US"/>
        </w:rPr>
        <w:t xml:space="preserve">: </w:t>
      </w:r>
    </w:p>
    <w:p w14:paraId="7400C5D5" w14:textId="77777777" w:rsidR="001E0BE4" w:rsidRPr="00B930EE" w:rsidRDefault="001E0BE4" w:rsidP="003F160F">
      <w:pPr>
        <w:spacing w:after="0" w:line="240" w:lineRule="auto"/>
        <w:jc w:val="both"/>
        <w:rPr>
          <w:rFonts w:ascii="Verdana" w:eastAsia="Calibri" w:hAnsi="Verdana"/>
          <w:sz w:val="18"/>
          <w:szCs w:val="18"/>
          <w:lang w:eastAsia="en-US"/>
        </w:rPr>
      </w:pPr>
    </w:p>
    <w:p w14:paraId="450860AA" w14:textId="2B72D247" w:rsidR="00E067B5" w:rsidRPr="00B930EE" w:rsidRDefault="00E067B5" w:rsidP="003F160F">
      <w:pPr>
        <w:numPr>
          <w:ilvl w:val="0"/>
          <w:numId w:val="1"/>
        </w:numPr>
        <w:spacing w:after="0" w:line="240" w:lineRule="auto"/>
        <w:ind w:left="567" w:hanging="567"/>
        <w:contextualSpacing/>
        <w:jc w:val="both"/>
        <w:rPr>
          <w:rFonts w:ascii="Verdana" w:eastAsia="Calibri" w:hAnsi="Verdana"/>
          <w:sz w:val="18"/>
          <w:szCs w:val="18"/>
          <w:lang w:eastAsia="en-US"/>
        </w:rPr>
      </w:pPr>
      <w:bookmarkStart w:id="36" w:name="_Hlk118378391"/>
      <w:r w:rsidRPr="00B930EE">
        <w:rPr>
          <w:rFonts w:ascii="Verdana" w:eastAsia="Calibri" w:hAnsi="Verdana"/>
          <w:sz w:val="18"/>
          <w:szCs w:val="18"/>
          <w:lang w:eastAsia="en-US"/>
        </w:rPr>
        <w:t xml:space="preserve">Designar a un Gerente General </w:t>
      </w:r>
      <w:r w:rsidRPr="00B930EE">
        <w:rPr>
          <w:rFonts w:ascii="Verdana" w:eastAsia="Calibri" w:hAnsi="Verdana"/>
          <w:i/>
          <w:sz w:val="18"/>
          <w:szCs w:val="18"/>
          <w:lang w:eastAsia="en-US"/>
        </w:rPr>
        <w:t>ad hoc</w:t>
      </w:r>
      <w:r w:rsidRPr="00B930EE">
        <w:rPr>
          <w:rFonts w:ascii="Verdana" w:eastAsia="Calibri" w:hAnsi="Verdana"/>
          <w:sz w:val="18"/>
          <w:szCs w:val="18"/>
          <w:lang w:eastAsia="en-US"/>
        </w:rPr>
        <w:t xml:space="preserve"> en las ausencias temporales superiores a un mes del Gerente General</w:t>
      </w:r>
      <w:bookmarkEnd w:id="36"/>
      <w:r w:rsidR="008A06C5" w:rsidRPr="00B930EE">
        <w:rPr>
          <w:rFonts w:ascii="Verdana" w:eastAsia="Calibri" w:hAnsi="Verdana"/>
          <w:sz w:val="18"/>
          <w:szCs w:val="18"/>
          <w:lang w:eastAsia="en-US"/>
        </w:rPr>
        <w:t>, en caso de corresponder.</w:t>
      </w:r>
    </w:p>
    <w:p w14:paraId="5C516FD8" w14:textId="69541590" w:rsidR="00CA6ED1" w:rsidRPr="00B930EE" w:rsidRDefault="00CA6ED1" w:rsidP="003F160F">
      <w:pPr>
        <w:numPr>
          <w:ilvl w:val="0"/>
          <w:numId w:val="1"/>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Supervisar a la Gerencia General y exigir explicaciones claras e información suficiente y oportuna, a efecto de formarse un juicio crítico de su actuación</w:t>
      </w:r>
      <w:r w:rsidR="002B2FB4" w:rsidRPr="00B930EE">
        <w:rPr>
          <w:rFonts w:ascii="Verdana" w:eastAsia="Calibri" w:hAnsi="Verdana"/>
          <w:sz w:val="18"/>
          <w:szCs w:val="18"/>
          <w:lang w:eastAsia="en-US"/>
        </w:rPr>
        <w:t>.</w:t>
      </w:r>
    </w:p>
    <w:p w14:paraId="1FDDD88A" w14:textId="010D571A" w:rsidR="00D90F2B" w:rsidRPr="00B930EE" w:rsidRDefault="00D90F2B" w:rsidP="003F160F">
      <w:pPr>
        <w:numPr>
          <w:ilvl w:val="0"/>
          <w:numId w:val="1"/>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Solicitar </w:t>
      </w:r>
      <w:r w:rsidR="00CC74CF" w:rsidRPr="00B930EE">
        <w:rPr>
          <w:rFonts w:ascii="Verdana" w:eastAsia="Calibri" w:hAnsi="Verdana"/>
          <w:sz w:val="18"/>
          <w:szCs w:val="18"/>
          <w:lang w:eastAsia="en-US"/>
        </w:rPr>
        <w:t xml:space="preserve">en la sesión respectiva </w:t>
      </w:r>
      <w:r w:rsidRPr="00B930EE">
        <w:rPr>
          <w:rFonts w:ascii="Verdana" w:eastAsia="Calibri" w:hAnsi="Verdana"/>
          <w:sz w:val="18"/>
          <w:szCs w:val="18"/>
          <w:lang w:eastAsia="en-US"/>
        </w:rPr>
        <w:t>al Gerente General, y cualquier otro trabajador</w:t>
      </w:r>
      <w:r w:rsidR="002B2FB4" w:rsidRPr="00B930EE">
        <w:rPr>
          <w:rFonts w:ascii="Verdana" w:eastAsia="Calibri" w:hAnsi="Verdana"/>
          <w:sz w:val="18"/>
          <w:szCs w:val="18"/>
          <w:lang w:eastAsia="en-US"/>
        </w:rPr>
        <w:t xml:space="preserve">(a) </w:t>
      </w:r>
      <w:r w:rsidRPr="00B930EE">
        <w:rPr>
          <w:rFonts w:ascii="Verdana" w:eastAsia="Calibri" w:hAnsi="Verdana"/>
          <w:sz w:val="18"/>
          <w:szCs w:val="18"/>
          <w:lang w:eastAsia="en-US"/>
        </w:rPr>
        <w:t>o dependencia, según estime conveniente, los estudios, informes o investigaciones que requieran para la aclaración y decisión de los asuntos sometidos a su conocimiento.</w:t>
      </w:r>
      <w:r w:rsidR="00CC74CF" w:rsidRPr="00B930EE">
        <w:rPr>
          <w:rFonts w:ascii="Verdana" w:eastAsia="Calibri" w:hAnsi="Verdana"/>
          <w:sz w:val="18"/>
          <w:szCs w:val="18"/>
          <w:lang w:eastAsia="en-US"/>
        </w:rPr>
        <w:t xml:space="preserve"> No obstante, esto será viable únicamente si así es votado y acordado por todos los miembros del órgano colegiado</w:t>
      </w:r>
      <w:r w:rsidR="00B17AC3" w:rsidRPr="00B930EE">
        <w:rPr>
          <w:rFonts w:ascii="Verdana" w:eastAsia="Calibri" w:hAnsi="Verdana"/>
          <w:sz w:val="18"/>
          <w:szCs w:val="18"/>
          <w:lang w:eastAsia="en-US"/>
        </w:rPr>
        <w:t xml:space="preserve"> y previa coordinación con el Presidente del Consejo de Administración</w:t>
      </w:r>
      <w:r w:rsidR="00CC74CF" w:rsidRPr="00B930EE">
        <w:rPr>
          <w:rFonts w:ascii="Verdana" w:eastAsia="Calibri" w:hAnsi="Verdana"/>
          <w:sz w:val="18"/>
          <w:szCs w:val="18"/>
          <w:lang w:eastAsia="en-US"/>
        </w:rPr>
        <w:t xml:space="preserve">. </w:t>
      </w:r>
    </w:p>
    <w:p w14:paraId="44BD499C" w14:textId="399EDC5D" w:rsidR="00CC74CF" w:rsidRPr="00B930EE" w:rsidRDefault="00CC74CF" w:rsidP="003F160F">
      <w:pPr>
        <w:numPr>
          <w:ilvl w:val="0"/>
          <w:numId w:val="1"/>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Formular y presentar oportunamente proyectos, proposiciones, sugerencias y mociones sobre los temas que consideren oportuno y sean de interés empresarial o bien del Grupo ICE, así como solicitar la revisión, revocatoria o anulación de algún acuerdo. Lo anterior, deberá ser coordinado </w:t>
      </w:r>
      <w:r w:rsidR="00B17AC3" w:rsidRPr="00B930EE">
        <w:rPr>
          <w:rFonts w:ascii="Verdana" w:eastAsia="Calibri" w:hAnsi="Verdana"/>
          <w:sz w:val="18"/>
          <w:szCs w:val="18"/>
          <w:lang w:eastAsia="en-US"/>
        </w:rPr>
        <w:t xml:space="preserve">previamente </w:t>
      </w:r>
      <w:r w:rsidRPr="00B930EE">
        <w:rPr>
          <w:rFonts w:ascii="Verdana" w:eastAsia="Calibri" w:hAnsi="Verdana"/>
          <w:sz w:val="18"/>
          <w:szCs w:val="18"/>
          <w:lang w:eastAsia="en-US"/>
        </w:rPr>
        <w:t>con el Presidente del Consejo de Administración.</w:t>
      </w:r>
    </w:p>
    <w:p w14:paraId="1FD69D9A" w14:textId="44CE235B" w:rsidR="00E067B5" w:rsidRPr="00B930EE" w:rsidRDefault="00D90F2B" w:rsidP="003F160F">
      <w:pPr>
        <w:numPr>
          <w:ilvl w:val="0"/>
          <w:numId w:val="1"/>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Designar, cuando lo estimen necesario y conveniente, a uno o más miembros para que viajen al exterior en representación del Consejo de Administración en misiones oficiales. </w:t>
      </w:r>
    </w:p>
    <w:p w14:paraId="3DD58FBF" w14:textId="35959FE1" w:rsidR="00D90F2B" w:rsidRPr="00B930EE" w:rsidRDefault="00D90F2B" w:rsidP="003F160F">
      <w:pPr>
        <w:numPr>
          <w:ilvl w:val="0"/>
          <w:numId w:val="1"/>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Determinar la frecuencia con que se celebren las sesiones, ya sean presenciales o virtuales. </w:t>
      </w:r>
    </w:p>
    <w:p w14:paraId="08B8E61E" w14:textId="10E72FF2" w:rsidR="00D90F2B" w:rsidRPr="00B930EE" w:rsidRDefault="00D90F2B" w:rsidP="003F160F">
      <w:pPr>
        <w:numPr>
          <w:ilvl w:val="0"/>
          <w:numId w:val="1"/>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Establecer </w:t>
      </w:r>
      <w:r w:rsidR="00A068F2" w:rsidRPr="00B930EE">
        <w:rPr>
          <w:rFonts w:ascii="Verdana" w:eastAsia="Calibri" w:hAnsi="Verdana"/>
          <w:sz w:val="18"/>
          <w:szCs w:val="18"/>
          <w:lang w:eastAsia="en-US"/>
        </w:rPr>
        <w:t xml:space="preserve">la forma y </w:t>
      </w:r>
      <w:r w:rsidRPr="00B930EE">
        <w:rPr>
          <w:rFonts w:ascii="Verdana" w:eastAsia="Calibri" w:hAnsi="Verdana"/>
          <w:sz w:val="18"/>
          <w:szCs w:val="18"/>
          <w:lang w:eastAsia="en-US"/>
        </w:rPr>
        <w:t>las remuneraciones del Gerente General y Auditor Interno</w:t>
      </w:r>
      <w:r w:rsidR="005B217F" w:rsidRPr="00B930EE">
        <w:rPr>
          <w:rFonts w:ascii="Verdana" w:eastAsia="Calibri" w:hAnsi="Verdana"/>
          <w:sz w:val="18"/>
          <w:szCs w:val="18"/>
          <w:lang w:eastAsia="en-US"/>
        </w:rPr>
        <w:t>.</w:t>
      </w:r>
    </w:p>
    <w:p w14:paraId="7364CD2C" w14:textId="068A8488" w:rsidR="00D90F2B" w:rsidRPr="00B930EE" w:rsidRDefault="00D90F2B" w:rsidP="003F160F">
      <w:pPr>
        <w:numPr>
          <w:ilvl w:val="0"/>
          <w:numId w:val="1"/>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Las demás funciones que señala la </w:t>
      </w:r>
      <w:r w:rsidR="002B2FB4" w:rsidRPr="00B930EE">
        <w:rPr>
          <w:rFonts w:ascii="Verdana" w:eastAsia="Calibri" w:hAnsi="Verdana"/>
          <w:sz w:val="18"/>
          <w:szCs w:val="18"/>
          <w:lang w:eastAsia="en-US"/>
        </w:rPr>
        <w:t>l</w:t>
      </w:r>
      <w:r w:rsidRPr="00B930EE">
        <w:rPr>
          <w:rFonts w:ascii="Verdana" w:eastAsia="Calibri" w:hAnsi="Verdana"/>
          <w:sz w:val="18"/>
          <w:szCs w:val="18"/>
          <w:lang w:eastAsia="en-US"/>
        </w:rPr>
        <w:t xml:space="preserve">ey. </w:t>
      </w:r>
    </w:p>
    <w:p w14:paraId="7D200C03" w14:textId="1A581BE7" w:rsidR="00E021CB" w:rsidRPr="00B930EE" w:rsidRDefault="00E021CB" w:rsidP="003F160F">
      <w:pPr>
        <w:spacing w:after="0" w:line="240" w:lineRule="auto"/>
        <w:ind w:left="567"/>
        <w:rPr>
          <w:rFonts w:ascii="Verdana" w:eastAsia="Calibri" w:hAnsi="Verdana"/>
          <w:sz w:val="18"/>
          <w:szCs w:val="18"/>
          <w:lang w:eastAsia="en-US"/>
        </w:rPr>
      </w:pPr>
      <w:r w:rsidRPr="00B930EE">
        <w:rPr>
          <w:rFonts w:ascii="Verdana" w:eastAsia="Calibri" w:hAnsi="Verdana"/>
          <w:sz w:val="18"/>
          <w:szCs w:val="18"/>
          <w:lang w:eastAsia="en-US"/>
        </w:rPr>
        <w:br w:type="page"/>
      </w:r>
    </w:p>
    <w:p w14:paraId="41332C15" w14:textId="77777777" w:rsidR="00D90F2B" w:rsidRPr="00B930EE" w:rsidRDefault="00D90F2B" w:rsidP="003F160F">
      <w:pPr>
        <w:spacing w:after="0" w:line="240" w:lineRule="auto"/>
        <w:rPr>
          <w:rFonts w:ascii="Verdana" w:eastAsia="Calibri" w:hAnsi="Verdana"/>
          <w:sz w:val="18"/>
          <w:szCs w:val="18"/>
          <w:lang w:eastAsia="en-US"/>
        </w:rPr>
      </w:pPr>
    </w:p>
    <w:p w14:paraId="7ED599A8" w14:textId="60144CD3" w:rsidR="008C7924" w:rsidRPr="00B930EE" w:rsidRDefault="00D90F2B" w:rsidP="003F160F">
      <w:pPr>
        <w:spacing w:after="0" w:line="240" w:lineRule="auto"/>
        <w:contextualSpacing/>
        <w:jc w:val="center"/>
        <w:rPr>
          <w:rFonts w:ascii="Verdana" w:hAnsi="Verdana"/>
          <w:b/>
          <w:bCs/>
          <w:sz w:val="18"/>
          <w:szCs w:val="18"/>
          <w:lang w:eastAsia="en-US"/>
        </w:rPr>
      </w:pPr>
      <w:bookmarkStart w:id="37" w:name="_Toc121837904"/>
      <w:r w:rsidRPr="00B930EE">
        <w:rPr>
          <w:rFonts w:ascii="Verdana" w:hAnsi="Verdana"/>
          <w:b/>
          <w:bCs/>
          <w:sz w:val="18"/>
          <w:szCs w:val="18"/>
          <w:lang w:eastAsia="en-US"/>
        </w:rPr>
        <w:t>SECCIÓN II</w:t>
      </w:r>
      <w:bookmarkEnd w:id="37"/>
    </w:p>
    <w:p w14:paraId="54502BE4" w14:textId="19177B77" w:rsidR="008C7924" w:rsidRPr="00B930EE" w:rsidRDefault="008C7924" w:rsidP="003F160F">
      <w:pPr>
        <w:keepNext/>
        <w:keepLines/>
        <w:spacing w:after="0" w:line="240" w:lineRule="auto"/>
        <w:jc w:val="center"/>
        <w:outlineLvl w:val="1"/>
        <w:rPr>
          <w:rFonts w:ascii="Verdana" w:hAnsi="Verdana"/>
          <w:b/>
          <w:bCs/>
          <w:sz w:val="18"/>
          <w:szCs w:val="18"/>
          <w:lang w:eastAsia="en-US"/>
        </w:rPr>
      </w:pPr>
      <w:bookmarkStart w:id="38" w:name="_Toc121837905"/>
      <w:r w:rsidRPr="00B930EE">
        <w:rPr>
          <w:rFonts w:ascii="Verdana" w:hAnsi="Verdana"/>
          <w:b/>
          <w:bCs/>
          <w:sz w:val="18"/>
          <w:szCs w:val="18"/>
          <w:lang w:eastAsia="en-US"/>
        </w:rPr>
        <w:t>DEBERES Y ATRIBUCIONES DE LOS MIEMBROS</w:t>
      </w:r>
      <w:bookmarkEnd w:id="38"/>
    </w:p>
    <w:p w14:paraId="5179D92F" w14:textId="35A69FE0" w:rsidR="00D90F2B" w:rsidRPr="00B930EE" w:rsidRDefault="00D90F2B" w:rsidP="003F160F">
      <w:pPr>
        <w:keepNext/>
        <w:keepLines/>
        <w:spacing w:after="0" w:line="240" w:lineRule="auto"/>
        <w:jc w:val="center"/>
        <w:outlineLvl w:val="1"/>
        <w:rPr>
          <w:rFonts w:ascii="Verdana" w:hAnsi="Verdana"/>
          <w:b/>
          <w:bCs/>
          <w:sz w:val="18"/>
          <w:szCs w:val="18"/>
          <w:lang w:eastAsia="en-US"/>
        </w:rPr>
      </w:pPr>
      <w:r w:rsidRPr="00B930EE">
        <w:rPr>
          <w:rFonts w:ascii="Verdana" w:hAnsi="Verdana"/>
          <w:b/>
          <w:bCs/>
          <w:sz w:val="18"/>
          <w:szCs w:val="18"/>
          <w:lang w:eastAsia="en-US"/>
        </w:rPr>
        <w:t xml:space="preserve"> </w:t>
      </w:r>
      <w:bookmarkStart w:id="39" w:name="_Toc121837906"/>
      <w:r w:rsidRPr="00B930EE">
        <w:rPr>
          <w:rFonts w:ascii="Verdana" w:hAnsi="Verdana"/>
          <w:b/>
          <w:bCs/>
          <w:sz w:val="18"/>
          <w:szCs w:val="18"/>
          <w:lang w:eastAsia="en-US"/>
        </w:rPr>
        <w:t>CONSEJO DE ADMINISTRACIÓN</w:t>
      </w:r>
      <w:bookmarkEnd w:id="39"/>
    </w:p>
    <w:p w14:paraId="4A8DB0EC" w14:textId="77777777" w:rsidR="00D90F2B" w:rsidRPr="00B930EE" w:rsidRDefault="00D90F2B" w:rsidP="003F160F">
      <w:pPr>
        <w:spacing w:after="0" w:line="240" w:lineRule="auto"/>
        <w:rPr>
          <w:rFonts w:ascii="Verdana" w:eastAsia="Calibri" w:hAnsi="Verdana"/>
          <w:sz w:val="18"/>
          <w:szCs w:val="18"/>
          <w:lang w:eastAsia="en-US"/>
        </w:rPr>
      </w:pPr>
    </w:p>
    <w:p w14:paraId="38C92733" w14:textId="57D343E7" w:rsidR="00D90F2B" w:rsidRPr="00B930EE" w:rsidRDefault="001E0BE4" w:rsidP="003F160F">
      <w:pPr>
        <w:keepNext/>
        <w:keepLines/>
        <w:spacing w:after="0" w:line="240" w:lineRule="auto"/>
        <w:jc w:val="both"/>
        <w:outlineLvl w:val="2"/>
        <w:rPr>
          <w:rFonts w:ascii="Verdana" w:hAnsi="Verdana"/>
          <w:b/>
          <w:bCs/>
          <w:strike/>
          <w:sz w:val="18"/>
          <w:szCs w:val="18"/>
          <w:lang w:eastAsia="en-US"/>
        </w:rPr>
      </w:pPr>
      <w:bookmarkStart w:id="40" w:name="_Toc121837907"/>
      <w:r w:rsidRPr="00B930EE">
        <w:rPr>
          <w:rFonts w:ascii="Verdana" w:hAnsi="Verdana"/>
          <w:b/>
          <w:bCs/>
          <w:sz w:val="18"/>
          <w:szCs w:val="18"/>
          <w:lang w:eastAsia="en-US"/>
        </w:rPr>
        <w:t xml:space="preserve">Artículo </w:t>
      </w:r>
      <w:r w:rsidR="00A411BA" w:rsidRPr="00B930EE">
        <w:rPr>
          <w:rFonts w:ascii="Verdana" w:hAnsi="Verdana"/>
          <w:b/>
          <w:bCs/>
          <w:sz w:val="18"/>
          <w:szCs w:val="18"/>
          <w:lang w:eastAsia="en-US"/>
        </w:rPr>
        <w:t>8</w:t>
      </w:r>
      <w:r w:rsidRPr="00B930EE">
        <w:rPr>
          <w:rFonts w:ascii="Verdana" w:hAnsi="Verdana"/>
          <w:b/>
          <w:bCs/>
          <w:sz w:val="18"/>
          <w:szCs w:val="18"/>
          <w:lang w:eastAsia="en-US"/>
        </w:rPr>
        <w:t xml:space="preserve">. </w:t>
      </w:r>
      <w:r w:rsidR="00D90F2B" w:rsidRPr="00B930EE">
        <w:rPr>
          <w:rFonts w:ascii="Verdana" w:hAnsi="Verdana"/>
          <w:b/>
          <w:bCs/>
          <w:sz w:val="18"/>
          <w:szCs w:val="18"/>
          <w:lang w:eastAsia="en-US"/>
        </w:rPr>
        <w:t xml:space="preserve">Deberes de los miembros </w:t>
      </w:r>
      <w:bookmarkEnd w:id="40"/>
    </w:p>
    <w:p w14:paraId="0EE6101B" w14:textId="77777777" w:rsidR="002623C5" w:rsidRPr="00B930EE" w:rsidRDefault="002623C5" w:rsidP="003F160F">
      <w:pPr>
        <w:spacing w:after="0" w:line="240" w:lineRule="auto"/>
        <w:jc w:val="both"/>
        <w:rPr>
          <w:rFonts w:ascii="Verdana" w:eastAsia="Calibri" w:hAnsi="Verdana"/>
          <w:sz w:val="18"/>
          <w:szCs w:val="18"/>
          <w:lang w:eastAsia="en-US"/>
        </w:rPr>
      </w:pPr>
    </w:p>
    <w:p w14:paraId="17F1A4B9" w14:textId="4BC50D1C" w:rsidR="00D90F2B" w:rsidRPr="00B930EE" w:rsidRDefault="00D90F2B" w:rsidP="003F160F">
      <w:pPr>
        <w:spacing w:after="0" w:line="240" w:lineRule="auto"/>
        <w:jc w:val="both"/>
        <w:rPr>
          <w:rFonts w:ascii="Verdana" w:eastAsia="Calibri" w:hAnsi="Verdana"/>
          <w:sz w:val="18"/>
          <w:szCs w:val="18"/>
          <w:lang w:eastAsia="en-US"/>
        </w:rPr>
      </w:pPr>
      <w:r w:rsidRPr="00B930EE">
        <w:rPr>
          <w:rFonts w:ascii="Verdana" w:eastAsia="Calibri" w:hAnsi="Verdana"/>
          <w:sz w:val="18"/>
          <w:szCs w:val="18"/>
          <w:lang w:eastAsia="en-US"/>
        </w:rPr>
        <w:t xml:space="preserve">Son deberes de los miembros del Consejo de Administración los siguientes: </w:t>
      </w:r>
    </w:p>
    <w:p w14:paraId="6194D797" w14:textId="77777777" w:rsidR="002B2FB4" w:rsidRPr="00B930EE" w:rsidRDefault="002B2FB4" w:rsidP="003F160F">
      <w:pPr>
        <w:spacing w:after="0" w:line="240" w:lineRule="auto"/>
        <w:jc w:val="both"/>
        <w:rPr>
          <w:rFonts w:ascii="Verdana" w:eastAsia="Calibri" w:hAnsi="Verdana"/>
          <w:sz w:val="18"/>
          <w:szCs w:val="18"/>
          <w:lang w:eastAsia="en-US"/>
        </w:rPr>
      </w:pPr>
    </w:p>
    <w:p w14:paraId="1A0EC2F7" w14:textId="0E84A289" w:rsidR="002F6F9E" w:rsidRPr="00B930EE" w:rsidRDefault="00D90F2B" w:rsidP="003F160F">
      <w:pPr>
        <w:pStyle w:val="Prrafodelista"/>
        <w:numPr>
          <w:ilvl w:val="0"/>
          <w:numId w:val="2"/>
        </w:numPr>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Asistir a las sesiones ordinarias y extraordinarias, tanto presenciales como virtuales</w:t>
      </w:r>
      <w:r w:rsidR="001725B1" w:rsidRPr="00B930EE">
        <w:rPr>
          <w:rFonts w:ascii="Verdana" w:eastAsia="Calibri" w:hAnsi="Verdana"/>
          <w:sz w:val="18"/>
          <w:szCs w:val="18"/>
          <w:lang w:eastAsia="en-US"/>
        </w:rPr>
        <w:t>,</w:t>
      </w:r>
      <w:r w:rsidR="002F6F9E" w:rsidRPr="00B930EE">
        <w:rPr>
          <w:rFonts w:ascii="Verdana" w:eastAsia="Calibri" w:hAnsi="Verdana"/>
          <w:sz w:val="18"/>
          <w:szCs w:val="18"/>
          <w:lang w:eastAsia="en-US"/>
        </w:rPr>
        <w:t xml:space="preserve"> a través de la tecnología</w:t>
      </w:r>
      <w:r w:rsidR="001725B1" w:rsidRPr="00B930EE">
        <w:rPr>
          <w:rFonts w:ascii="Verdana" w:eastAsia="Calibri" w:hAnsi="Verdana"/>
          <w:sz w:val="18"/>
          <w:szCs w:val="18"/>
          <w:lang w:eastAsia="en-US"/>
        </w:rPr>
        <w:t xml:space="preserve"> informática</w:t>
      </w:r>
      <w:r w:rsidR="002F6F9E" w:rsidRPr="00B930EE">
        <w:rPr>
          <w:rFonts w:ascii="Verdana" w:eastAsia="Calibri" w:hAnsi="Verdana"/>
          <w:sz w:val="18"/>
          <w:szCs w:val="18"/>
          <w:lang w:eastAsia="en-US"/>
        </w:rPr>
        <w:t xml:space="preserve">, que permite la participación de todos los miembros del Consejo de Administración </w:t>
      </w:r>
      <w:r w:rsidR="00667F98" w:rsidRPr="00B930EE">
        <w:rPr>
          <w:rFonts w:ascii="Verdana" w:eastAsia="Calibri" w:hAnsi="Verdana"/>
          <w:sz w:val="18"/>
          <w:szCs w:val="18"/>
          <w:lang w:eastAsia="en-US"/>
        </w:rPr>
        <w:t>mediante</w:t>
      </w:r>
      <w:r w:rsidR="002F6F9E" w:rsidRPr="00B930EE">
        <w:rPr>
          <w:rFonts w:ascii="Verdana" w:eastAsia="Calibri" w:hAnsi="Verdana"/>
          <w:sz w:val="18"/>
          <w:szCs w:val="18"/>
          <w:lang w:eastAsia="en-US"/>
        </w:rPr>
        <w:t xml:space="preserve"> audio, video y transmisión de datos simultáneamente; asegurándose la compatibilidad de los sistemas utilizados, la comunicación integral, la efectiva y recíproca visibilidad y audibilidad de las personas que participan en esta sesió</w:t>
      </w:r>
      <w:r w:rsidR="001F3623" w:rsidRPr="00B930EE">
        <w:rPr>
          <w:rFonts w:ascii="Verdana" w:eastAsia="Calibri" w:hAnsi="Verdana"/>
          <w:sz w:val="18"/>
          <w:szCs w:val="18"/>
          <w:lang w:eastAsia="en-US"/>
        </w:rPr>
        <w:t>n,</w:t>
      </w:r>
      <w:r w:rsidR="002F6F9E" w:rsidRPr="00B930EE">
        <w:rPr>
          <w:rFonts w:ascii="Verdana" w:eastAsia="Calibri" w:hAnsi="Verdana"/>
          <w:sz w:val="18"/>
          <w:szCs w:val="18"/>
          <w:lang w:eastAsia="en-US"/>
        </w:rPr>
        <w:t xml:space="preserve"> garantizándose los principios de colegialidad, </w:t>
      </w:r>
      <w:r w:rsidR="00667F98" w:rsidRPr="00B930EE">
        <w:rPr>
          <w:rFonts w:ascii="Verdana" w:eastAsia="Calibri" w:hAnsi="Verdana"/>
          <w:sz w:val="18"/>
          <w:szCs w:val="18"/>
          <w:lang w:eastAsia="en-US"/>
        </w:rPr>
        <w:t xml:space="preserve">integridad, </w:t>
      </w:r>
      <w:r w:rsidR="002F6F9E" w:rsidRPr="00B930EE">
        <w:rPr>
          <w:rFonts w:ascii="Verdana" w:eastAsia="Calibri" w:hAnsi="Verdana"/>
          <w:sz w:val="18"/>
          <w:szCs w:val="18"/>
          <w:lang w:eastAsia="en-US"/>
        </w:rPr>
        <w:t>simultaneidad y de deliberación</w:t>
      </w:r>
      <w:r w:rsidR="00667F98" w:rsidRPr="00B930EE">
        <w:rPr>
          <w:rFonts w:ascii="Verdana" w:eastAsia="Calibri" w:hAnsi="Verdana"/>
          <w:sz w:val="18"/>
          <w:szCs w:val="18"/>
          <w:lang w:eastAsia="en-US"/>
        </w:rPr>
        <w:t xml:space="preserve">, conforme </w:t>
      </w:r>
      <w:r w:rsidR="008352DD" w:rsidRPr="00B930EE">
        <w:rPr>
          <w:rFonts w:ascii="Verdana" w:eastAsia="Calibri" w:hAnsi="Verdana"/>
          <w:sz w:val="18"/>
          <w:szCs w:val="18"/>
          <w:lang w:eastAsia="en-US"/>
        </w:rPr>
        <w:t xml:space="preserve">a las disposiciones de la Sección Mercantil del Registro Público, </w:t>
      </w:r>
      <w:r w:rsidR="00533E91" w:rsidRPr="00B930EE">
        <w:rPr>
          <w:rFonts w:ascii="Verdana" w:eastAsia="Calibri" w:hAnsi="Verdana"/>
          <w:sz w:val="18"/>
          <w:szCs w:val="18"/>
          <w:lang w:eastAsia="en-US"/>
        </w:rPr>
        <w:t xml:space="preserve">la Ley 9738 que regula el Teletrabajo y </w:t>
      </w:r>
      <w:r w:rsidR="001F3623" w:rsidRPr="00B930EE">
        <w:rPr>
          <w:rFonts w:ascii="Verdana" w:eastAsia="Calibri" w:hAnsi="Verdana"/>
          <w:sz w:val="18"/>
          <w:szCs w:val="18"/>
          <w:lang w:eastAsia="en-US"/>
        </w:rPr>
        <w:t>e</w:t>
      </w:r>
      <w:r w:rsidR="00533E91" w:rsidRPr="00B930EE">
        <w:rPr>
          <w:rFonts w:ascii="Verdana" w:eastAsia="Calibri" w:hAnsi="Verdana"/>
          <w:sz w:val="18"/>
          <w:szCs w:val="18"/>
          <w:lang w:eastAsia="en-US"/>
        </w:rPr>
        <w:t xml:space="preserve">ste </w:t>
      </w:r>
      <w:r w:rsidR="001F3623" w:rsidRPr="00B930EE">
        <w:rPr>
          <w:rFonts w:ascii="Verdana" w:eastAsia="Calibri" w:hAnsi="Verdana"/>
          <w:sz w:val="18"/>
          <w:szCs w:val="18"/>
          <w:lang w:eastAsia="en-US"/>
        </w:rPr>
        <w:t>r</w:t>
      </w:r>
      <w:r w:rsidR="00533E91" w:rsidRPr="00B930EE">
        <w:rPr>
          <w:rFonts w:ascii="Verdana" w:eastAsia="Calibri" w:hAnsi="Verdana"/>
          <w:sz w:val="18"/>
          <w:szCs w:val="18"/>
          <w:lang w:eastAsia="en-US"/>
        </w:rPr>
        <w:t>eglamento interno</w:t>
      </w:r>
      <w:r w:rsidR="002F6F9E" w:rsidRPr="00B930EE">
        <w:rPr>
          <w:rFonts w:ascii="Verdana" w:eastAsia="Calibri" w:hAnsi="Verdana"/>
          <w:sz w:val="18"/>
          <w:szCs w:val="18"/>
          <w:lang w:eastAsia="en-US"/>
        </w:rPr>
        <w:t xml:space="preserve">. </w:t>
      </w:r>
    </w:p>
    <w:p w14:paraId="0C09F264" w14:textId="36AC29F0" w:rsidR="00D7093C" w:rsidRPr="00B930EE" w:rsidRDefault="00D7093C" w:rsidP="003F160F">
      <w:pPr>
        <w:numPr>
          <w:ilvl w:val="0"/>
          <w:numId w:val="2"/>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En caso de haber sido nombrado miembro suplente puede asistir a todas las sesiones con voz, pero sin voto, salvo que sustituya a un titular en cuyo caso tiene derecho a voto.</w:t>
      </w:r>
    </w:p>
    <w:p w14:paraId="4E358DDD" w14:textId="2391C65E" w:rsidR="00D90F2B" w:rsidRPr="00B930EE" w:rsidRDefault="00D90F2B" w:rsidP="003F160F">
      <w:pPr>
        <w:numPr>
          <w:ilvl w:val="0"/>
          <w:numId w:val="2"/>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Justificar la</w:t>
      </w:r>
      <w:r w:rsidR="00C24412" w:rsidRPr="00B930EE">
        <w:rPr>
          <w:rFonts w:ascii="Verdana" w:eastAsia="Calibri" w:hAnsi="Verdana"/>
          <w:sz w:val="18"/>
          <w:szCs w:val="18"/>
          <w:lang w:eastAsia="en-US"/>
        </w:rPr>
        <w:t>s</w:t>
      </w:r>
      <w:r w:rsidRPr="00B930EE">
        <w:rPr>
          <w:rFonts w:ascii="Verdana" w:eastAsia="Calibri" w:hAnsi="Verdana"/>
          <w:sz w:val="18"/>
          <w:szCs w:val="18"/>
          <w:lang w:eastAsia="en-US"/>
        </w:rPr>
        <w:t xml:space="preserve"> </w:t>
      </w:r>
      <w:r w:rsidR="00C24412" w:rsidRPr="00B930EE">
        <w:rPr>
          <w:rFonts w:ascii="Verdana" w:eastAsia="Calibri" w:hAnsi="Verdana"/>
          <w:sz w:val="18"/>
          <w:szCs w:val="18"/>
          <w:lang w:eastAsia="en-US"/>
        </w:rPr>
        <w:t xml:space="preserve">ausencias </w:t>
      </w:r>
      <w:r w:rsidRPr="00B930EE">
        <w:rPr>
          <w:rFonts w:ascii="Verdana" w:eastAsia="Calibri" w:hAnsi="Verdana"/>
          <w:sz w:val="18"/>
          <w:szCs w:val="18"/>
          <w:lang w:eastAsia="en-US"/>
        </w:rPr>
        <w:t xml:space="preserve">a las sesiones que se lleven a cabo de ser posible con 24 horas de anticipación a la celebración de la sesión o bien 24 horas después de que haya desaparecido la causa que imposibilitó dar aviso oportuno. El ausentismo injustificado de dos sesiones continuas o cuatro alternas </w:t>
      </w:r>
      <w:r w:rsidR="00C24412" w:rsidRPr="00B930EE">
        <w:rPr>
          <w:rFonts w:ascii="Verdana" w:eastAsia="Calibri" w:hAnsi="Verdana"/>
          <w:sz w:val="18"/>
          <w:szCs w:val="18"/>
          <w:lang w:eastAsia="en-US"/>
        </w:rPr>
        <w:t>es</w:t>
      </w:r>
      <w:r w:rsidRPr="00B930EE">
        <w:rPr>
          <w:rFonts w:ascii="Verdana" w:eastAsia="Calibri" w:hAnsi="Verdana"/>
          <w:sz w:val="18"/>
          <w:szCs w:val="18"/>
          <w:lang w:eastAsia="en-US"/>
        </w:rPr>
        <w:t xml:space="preserve"> sancionado con la destitución. </w:t>
      </w:r>
    </w:p>
    <w:p w14:paraId="76ABA97D" w14:textId="454F336B" w:rsidR="00D7093C" w:rsidRPr="00B930EE" w:rsidRDefault="00D7093C" w:rsidP="003F160F">
      <w:pPr>
        <w:pStyle w:val="Prrafodelista"/>
        <w:numPr>
          <w:ilvl w:val="0"/>
          <w:numId w:val="2"/>
        </w:numPr>
        <w:ind w:left="567" w:hanging="567"/>
        <w:jc w:val="both"/>
        <w:rPr>
          <w:rFonts w:ascii="Verdana" w:eastAsia="Calibri" w:hAnsi="Verdana"/>
          <w:sz w:val="18"/>
          <w:szCs w:val="18"/>
          <w:lang w:val="es-CR" w:eastAsia="en-US"/>
        </w:rPr>
      </w:pPr>
      <w:r w:rsidRPr="00B930EE">
        <w:rPr>
          <w:rFonts w:ascii="Verdana" w:eastAsia="Calibri" w:hAnsi="Verdana"/>
          <w:sz w:val="18"/>
          <w:szCs w:val="18"/>
          <w:lang w:eastAsia="en-US"/>
        </w:rPr>
        <w:t xml:space="preserve">Guardar el debido sigilo de la información </w:t>
      </w:r>
      <w:r w:rsidR="008E32E8" w:rsidRPr="00B930EE">
        <w:rPr>
          <w:rFonts w:ascii="Verdana" w:eastAsia="Calibri" w:hAnsi="Verdana"/>
          <w:sz w:val="18"/>
          <w:szCs w:val="18"/>
          <w:lang w:eastAsia="en-US"/>
        </w:rPr>
        <w:t>estratégica y</w:t>
      </w:r>
      <w:r w:rsidR="00F33AA8" w:rsidRPr="00B930EE">
        <w:rPr>
          <w:rFonts w:ascii="Verdana" w:eastAsia="Calibri" w:hAnsi="Verdana"/>
          <w:sz w:val="18"/>
          <w:szCs w:val="18"/>
          <w:lang w:eastAsia="en-US"/>
        </w:rPr>
        <w:t xml:space="preserve"> que sea</w:t>
      </w:r>
      <w:r w:rsidRPr="00B930EE">
        <w:rPr>
          <w:rFonts w:ascii="Verdana" w:eastAsia="Calibri" w:hAnsi="Verdana"/>
          <w:sz w:val="18"/>
          <w:szCs w:val="18"/>
          <w:lang w:eastAsia="en-US"/>
        </w:rPr>
        <w:t xml:space="preserve"> confidencial, </w:t>
      </w:r>
      <w:r w:rsidR="00A95CAD" w:rsidRPr="00B930EE">
        <w:rPr>
          <w:rFonts w:ascii="Verdana" w:eastAsia="Calibri" w:hAnsi="Verdana"/>
          <w:sz w:val="18"/>
          <w:szCs w:val="18"/>
          <w:lang w:val="es-CR" w:eastAsia="en-US"/>
        </w:rPr>
        <w:t xml:space="preserve">que se conozca de manera oficial o informal en el Consejo de Administración, </w:t>
      </w:r>
      <w:r w:rsidRPr="00B930EE">
        <w:rPr>
          <w:rFonts w:ascii="Verdana" w:eastAsia="Calibri" w:hAnsi="Verdana"/>
          <w:sz w:val="18"/>
          <w:szCs w:val="18"/>
          <w:lang w:eastAsia="en-US"/>
        </w:rPr>
        <w:t xml:space="preserve">conforme al artículo 35 de la Ley de Fortalecimiento y Modernización de las Entidades Públicas del Sector Telecomunicaciones, N°8660 </w:t>
      </w:r>
      <w:r w:rsidRPr="00B930EE">
        <w:rPr>
          <w:rFonts w:ascii="Verdana" w:eastAsia="Calibri" w:hAnsi="Verdana"/>
          <w:sz w:val="18"/>
          <w:szCs w:val="18"/>
          <w:lang w:val="es-CR" w:eastAsia="en-US"/>
        </w:rPr>
        <w:t xml:space="preserve">y políticas establecidas por el ICE. </w:t>
      </w:r>
    </w:p>
    <w:p w14:paraId="739694D3" w14:textId="77777777" w:rsidR="00D90F2B" w:rsidRPr="00B930EE" w:rsidRDefault="00D90F2B" w:rsidP="003F160F">
      <w:pPr>
        <w:numPr>
          <w:ilvl w:val="0"/>
          <w:numId w:val="2"/>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Analizar los asuntos sometidos a su consideración, votar y razonar su voto cuando lo considere necesario. </w:t>
      </w:r>
    </w:p>
    <w:p w14:paraId="7DD36EC8" w14:textId="2139D80C" w:rsidR="00D7093C" w:rsidRPr="00B930EE" w:rsidRDefault="00D7093C" w:rsidP="003F160F">
      <w:pPr>
        <w:numPr>
          <w:ilvl w:val="0"/>
          <w:numId w:val="2"/>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Comunicar y abstenerse de votar en asuntos en los cuales tenga interés directo e indirecto, conforme lo determina la ley y la normativa interna de la empresa</w:t>
      </w:r>
      <w:r w:rsidR="002B1C66" w:rsidRPr="00B930EE">
        <w:rPr>
          <w:rFonts w:ascii="Verdana" w:eastAsia="Calibri" w:hAnsi="Verdana"/>
          <w:sz w:val="18"/>
          <w:szCs w:val="18"/>
          <w:lang w:eastAsia="en-US"/>
        </w:rPr>
        <w:t xml:space="preserve"> y Política Corporativa</w:t>
      </w:r>
      <w:r w:rsidRPr="00B930EE">
        <w:rPr>
          <w:rFonts w:ascii="Verdana" w:eastAsia="Calibri" w:hAnsi="Verdana"/>
          <w:sz w:val="18"/>
          <w:szCs w:val="18"/>
          <w:lang w:eastAsia="en-US"/>
        </w:rPr>
        <w:t>, para evitar incurrir en conflicto de interés.</w:t>
      </w:r>
    </w:p>
    <w:p w14:paraId="56A436E9" w14:textId="67E1DC43" w:rsidR="00D7093C" w:rsidRPr="00B930EE" w:rsidRDefault="00D7093C" w:rsidP="003F160F">
      <w:pPr>
        <w:pStyle w:val="Prrafodelista"/>
        <w:numPr>
          <w:ilvl w:val="0"/>
          <w:numId w:val="2"/>
        </w:numPr>
        <w:ind w:left="567" w:hanging="567"/>
        <w:contextualSpacing/>
        <w:jc w:val="both"/>
        <w:rPr>
          <w:rFonts w:ascii="Verdana" w:eastAsia="Calibri" w:hAnsi="Verdana"/>
          <w:sz w:val="18"/>
          <w:szCs w:val="18"/>
          <w:lang w:val="es-CR" w:eastAsia="en-US"/>
        </w:rPr>
      </w:pPr>
      <w:r w:rsidRPr="00B930EE">
        <w:rPr>
          <w:rFonts w:ascii="Verdana" w:eastAsia="Calibri" w:hAnsi="Verdana"/>
          <w:sz w:val="18"/>
          <w:szCs w:val="18"/>
          <w:lang w:eastAsia="en-US"/>
        </w:rPr>
        <w:t>Formar parte de las comisiones de trabajo, según sea requerido</w:t>
      </w:r>
      <w:r w:rsidRPr="00B930EE">
        <w:rPr>
          <w:rFonts w:ascii="Verdana" w:hAnsi="Verdana"/>
        </w:rPr>
        <w:t>.</w:t>
      </w:r>
    </w:p>
    <w:p w14:paraId="6CE7E0D0" w14:textId="0DA6D483" w:rsidR="002623C5" w:rsidRPr="00B930EE" w:rsidRDefault="00D90F2B" w:rsidP="003F160F">
      <w:pPr>
        <w:numPr>
          <w:ilvl w:val="0"/>
          <w:numId w:val="2"/>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Elaborar los informes que le solicite el Consejo de Administración</w:t>
      </w:r>
      <w:r w:rsidR="002623C5" w:rsidRPr="00B930EE">
        <w:rPr>
          <w:rFonts w:ascii="Verdana" w:eastAsia="Calibri" w:hAnsi="Verdana"/>
          <w:sz w:val="18"/>
          <w:szCs w:val="18"/>
          <w:lang w:eastAsia="en-US"/>
        </w:rPr>
        <w:t xml:space="preserve"> </w:t>
      </w:r>
      <w:r w:rsidR="00643C2D" w:rsidRPr="00B930EE">
        <w:rPr>
          <w:rFonts w:ascii="Verdana" w:eastAsia="Calibri" w:hAnsi="Verdana"/>
          <w:sz w:val="18"/>
          <w:szCs w:val="18"/>
          <w:lang w:eastAsia="en-US"/>
        </w:rPr>
        <w:t>en pleno y el Consejo Directivo del ICE</w:t>
      </w:r>
      <w:r w:rsidR="00C42B0A" w:rsidRPr="00B930EE">
        <w:rPr>
          <w:rFonts w:ascii="Verdana" w:eastAsia="Calibri" w:hAnsi="Verdana"/>
          <w:sz w:val="18"/>
          <w:szCs w:val="18"/>
          <w:lang w:eastAsia="en-US"/>
        </w:rPr>
        <w:t>.</w:t>
      </w:r>
      <w:r w:rsidR="00643C2D" w:rsidRPr="00B930EE">
        <w:rPr>
          <w:rFonts w:ascii="Verdana" w:eastAsia="Calibri" w:hAnsi="Verdana"/>
          <w:sz w:val="18"/>
          <w:szCs w:val="18"/>
          <w:lang w:eastAsia="en-US"/>
        </w:rPr>
        <w:t xml:space="preserve"> </w:t>
      </w:r>
    </w:p>
    <w:p w14:paraId="477C07F9" w14:textId="2A73CBC8" w:rsidR="00D90F2B" w:rsidRPr="00B930EE" w:rsidRDefault="00D90F2B" w:rsidP="003F160F">
      <w:pPr>
        <w:numPr>
          <w:ilvl w:val="0"/>
          <w:numId w:val="2"/>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Presentar oportunamente las liquidaciones de viáticos e informes de viaje, </w:t>
      </w:r>
      <w:r w:rsidR="00D7093C" w:rsidRPr="00B930EE">
        <w:rPr>
          <w:rFonts w:ascii="Verdana" w:eastAsia="Calibri" w:hAnsi="Verdana"/>
          <w:sz w:val="18"/>
          <w:szCs w:val="18"/>
          <w:lang w:eastAsia="en-US"/>
        </w:rPr>
        <w:t xml:space="preserve">por participación </w:t>
      </w:r>
      <w:r w:rsidRPr="00B930EE">
        <w:rPr>
          <w:rFonts w:ascii="Verdana" w:eastAsia="Calibri" w:hAnsi="Verdana"/>
          <w:sz w:val="18"/>
          <w:szCs w:val="18"/>
          <w:lang w:eastAsia="en-US"/>
        </w:rPr>
        <w:t xml:space="preserve">en alguna misión oficial en representación del Consejo de Administración. </w:t>
      </w:r>
    </w:p>
    <w:p w14:paraId="0D13ABBA" w14:textId="1A686033" w:rsidR="00D90F2B" w:rsidRPr="00B930EE" w:rsidRDefault="00D90F2B" w:rsidP="003F160F">
      <w:pPr>
        <w:numPr>
          <w:ilvl w:val="0"/>
          <w:numId w:val="2"/>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Aprobar la repartición de dividendos correspondientes a las acciones preferentes, previa autorización y aprobación de la Asamblea General de Accionistas.</w:t>
      </w:r>
    </w:p>
    <w:p w14:paraId="003D89C5" w14:textId="77777777" w:rsidR="00DD0EF7" w:rsidRPr="00B930EE" w:rsidRDefault="00D7093C" w:rsidP="003F160F">
      <w:pPr>
        <w:numPr>
          <w:ilvl w:val="0"/>
          <w:numId w:val="2"/>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Suscribir y mantener actualizada una póliza de fidelidad.</w:t>
      </w:r>
    </w:p>
    <w:p w14:paraId="4CC19B78" w14:textId="282CC62F" w:rsidR="00DC2FF6" w:rsidRPr="00B930EE" w:rsidRDefault="00DD0EF7" w:rsidP="003F160F">
      <w:pPr>
        <w:numPr>
          <w:ilvl w:val="0"/>
          <w:numId w:val="2"/>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Suscribir y mantener actualizada una Declaración de Confidencialidad </w:t>
      </w:r>
      <w:r w:rsidR="00DC2FF6" w:rsidRPr="00B930EE">
        <w:rPr>
          <w:rFonts w:ascii="Verdana" w:eastAsia="Calibri" w:hAnsi="Verdana"/>
          <w:sz w:val="18"/>
          <w:szCs w:val="18"/>
          <w:lang w:eastAsia="en-US"/>
        </w:rPr>
        <w:t xml:space="preserve">por el plazo de su nombramiento y hasta por </w:t>
      </w:r>
      <w:r w:rsidR="00A95CAD" w:rsidRPr="00B930EE">
        <w:rPr>
          <w:rFonts w:ascii="Verdana" w:eastAsia="Calibri" w:hAnsi="Verdana"/>
          <w:sz w:val="18"/>
          <w:szCs w:val="18"/>
          <w:lang w:eastAsia="en-US"/>
        </w:rPr>
        <w:t xml:space="preserve">cinco </w:t>
      </w:r>
      <w:r w:rsidR="00DC2FF6" w:rsidRPr="00B930EE">
        <w:rPr>
          <w:rFonts w:ascii="Verdana" w:eastAsia="Calibri" w:hAnsi="Verdana"/>
          <w:sz w:val="18"/>
          <w:szCs w:val="18"/>
          <w:lang w:eastAsia="en-US"/>
        </w:rPr>
        <w:t>años más después de dejar el cargo.</w:t>
      </w:r>
    </w:p>
    <w:p w14:paraId="4AA3F1B2" w14:textId="35062EB9" w:rsidR="00D7093C" w:rsidRPr="00B930EE" w:rsidRDefault="00DC2FF6" w:rsidP="003F160F">
      <w:pPr>
        <w:numPr>
          <w:ilvl w:val="0"/>
          <w:numId w:val="2"/>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Suscribir </w:t>
      </w:r>
      <w:r w:rsidR="00803131" w:rsidRPr="00B930EE">
        <w:rPr>
          <w:rFonts w:ascii="Verdana" w:eastAsia="Calibri" w:hAnsi="Verdana"/>
          <w:sz w:val="18"/>
          <w:szCs w:val="18"/>
          <w:lang w:eastAsia="en-US"/>
        </w:rPr>
        <w:t>la Declaración de</w:t>
      </w:r>
      <w:r w:rsidR="00A15A04" w:rsidRPr="00B930EE">
        <w:rPr>
          <w:rFonts w:ascii="Verdana" w:eastAsia="Calibri" w:hAnsi="Verdana"/>
          <w:sz w:val="18"/>
          <w:szCs w:val="18"/>
          <w:lang w:eastAsia="en-US"/>
        </w:rPr>
        <w:t xml:space="preserve"> Conflicto de Interés</w:t>
      </w:r>
      <w:r w:rsidR="00803131" w:rsidRPr="00B930EE">
        <w:rPr>
          <w:rFonts w:ascii="Verdana" w:eastAsia="Calibri" w:hAnsi="Verdana"/>
          <w:sz w:val="18"/>
          <w:szCs w:val="18"/>
          <w:lang w:eastAsia="en-US"/>
        </w:rPr>
        <w:t>, de conformidad con la Política Corporativa para la Prevención de la Corrupción y Gestión de Conflictos de Intereses, d</w:t>
      </w:r>
      <w:r w:rsidR="00C83691" w:rsidRPr="00B930EE">
        <w:rPr>
          <w:rFonts w:ascii="Verdana" w:eastAsia="Calibri" w:hAnsi="Verdana"/>
          <w:sz w:val="18"/>
          <w:szCs w:val="18"/>
          <w:lang w:eastAsia="en-US"/>
        </w:rPr>
        <w:t>icha declaración debe ser suscrita al inicio de su nombramiento</w:t>
      </w:r>
      <w:r w:rsidR="00803131" w:rsidRPr="00B930EE">
        <w:rPr>
          <w:rFonts w:ascii="Verdana" w:eastAsia="Calibri" w:hAnsi="Verdana"/>
          <w:sz w:val="18"/>
          <w:szCs w:val="18"/>
          <w:lang w:eastAsia="en-US"/>
        </w:rPr>
        <w:t xml:space="preserve"> y actualizarse en caso </w:t>
      </w:r>
      <w:r w:rsidR="00054176" w:rsidRPr="00B930EE">
        <w:rPr>
          <w:rFonts w:ascii="Verdana" w:eastAsia="Calibri" w:hAnsi="Verdana"/>
          <w:sz w:val="18"/>
          <w:szCs w:val="18"/>
          <w:lang w:eastAsia="en-US"/>
        </w:rPr>
        <w:t>de</w:t>
      </w:r>
      <w:r w:rsidR="00C337F3" w:rsidRPr="00B930EE">
        <w:rPr>
          <w:rFonts w:ascii="Verdana" w:eastAsia="Calibri" w:hAnsi="Verdana"/>
          <w:sz w:val="18"/>
          <w:szCs w:val="18"/>
          <w:lang w:eastAsia="en-US"/>
        </w:rPr>
        <w:t xml:space="preserve"> que</w:t>
      </w:r>
      <w:r w:rsidR="00054176" w:rsidRPr="00B930EE">
        <w:rPr>
          <w:rFonts w:ascii="Verdana" w:eastAsia="Calibri" w:hAnsi="Verdana"/>
          <w:sz w:val="18"/>
          <w:szCs w:val="18"/>
          <w:lang w:eastAsia="en-US"/>
        </w:rPr>
        <w:t xml:space="preserve"> exist</w:t>
      </w:r>
      <w:r w:rsidR="00887BC0" w:rsidRPr="00B930EE">
        <w:rPr>
          <w:rFonts w:ascii="Verdana" w:eastAsia="Calibri" w:hAnsi="Verdana"/>
          <w:sz w:val="18"/>
          <w:szCs w:val="18"/>
          <w:lang w:eastAsia="en-US"/>
        </w:rPr>
        <w:t>a</w:t>
      </w:r>
      <w:r w:rsidR="00054176" w:rsidRPr="00B930EE">
        <w:rPr>
          <w:rFonts w:ascii="Verdana" w:eastAsia="Calibri" w:hAnsi="Verdana"/>
          <w:sz w:val="18"/>
          <w:szCs w:val="18"/>
          <w:lang w:eastAsia="en-US"/>
        </w:rPr>
        <w:t xml:space="preserve"> alguna modificación en la información declarada.</w:t>
      </w:r>
      <w:r w:rsidR="00D7093C" w:rsidRPr="00B930EE">
        <w:rPr>
          <w:rFonts w:ascii="Verdana" w:eastAsia="Calibri" w:hAnsi="Verdana"/>
          <w:sz w:val="18"/>
          <w:szCs w:val="18"/>
          <w:lang w:eastAsia="en-US"/>
        </w:rPr>
        <w:t xml:space="preserve"> </w:t>
      </w:r>
    </w:p>
    <w:p w14:paraId="6A288F61" w14:textId="77777777" w:rsidR="00D90F2B" w:rsidRPr="00B930EE" w:rsidRDefault="00D90F2B" w:rsidP="003F160F">
      <w:pPr>
        <w:spacing w:after="0" w:line="240" w:lineRule="auto"/>
        <w:jc w:val="both"/>
        <w:rPr>
          <w:rFonts w:ascii="Verdana" w:eastAsia="Calibri" w:hAnsi="Verdana"/>
          <w:sz w:val="18"/>
          <w:szCs w:val="18"/>
          <w:lang w:eastAsia="en-US"/>
        </w:rPr>
      </w:pPr>
    </w:p>
    <w:p w14:paraId="31117EFD" w14:textId="375D8402" w:rsidR="00D90F2B" w:rsidRPr="00B930EE" w:rsidRDefault="001E0BE4" w:rsidP="003F160F">
      <w:pPr>
        <w:keepNext/>
        <w:keepLines/>
        <w:spacing w:after="0" w:line="240" w:lineRule="auto"/>
        <w:jc w:val="both"/>
        <w:outlineLvl w:val="2"/>
        <w:rPr>
          <w:rFonts w:ascii="Verdana" w:hAnsi="Verdana"/>
          <w:b/>
          <w:bCs/>
          <w:strike/>
          <w:sz w:val="18"/>
          <w:szCs w:val="18"/>
          <w:lang w:eastAsia="en-US"/>
        </w:rPr>
      </w:pPr>
      <w:bookmarkStart w:id="41" w:name="_Toc121837908"/>
      <w:r w:rsidRPr="00B930EE">
        <w:rPr>
          <w:rFonts w:ascii="Verdana" w:hAnsi="Verdana"/>
          <w:b/>
          <w:bCs/>
          <w:sz w:val="18"/>
          <w:szCs w:val="18"/>
          <w:lang w:eastAsia="en-US"/>
        </w:rPr>
        <w:t xml:space="preserve">Artículo </w:t>
      </w:r>
      <w:r w:rsidR="00DD5D80" w:rsidRPr="00B930EE">
        <w:rPr>
          <w:rFonts w:ascii="Verdana" w:hAnsi="Verdana"/>
          <w:b/>
          <w:bCs/>
          <w:sz w:val="18"/>
          <w:szCs w:val="18"/>
          <w:lang w:eastAsia="en-US"/>
        </w:rPr>
        <w:t>9</w:t>
      </w:r>
      <w:r w:rsidRPr="00B930EE">
        <w:rPr>
          <w:rFonts w:ascii="Verdana" w:hAnsi="Verdana"/>
          <w:b/>
          <w:bCs/>
          <w:sz w:val="18"/>
          <w:szCs w:val="18"/>
          <w:lang w:eastAsia="en-US"/>
        </w:rPr>
        <w:t xml:space="preserve">. </w:t>
      </w:r>
      <w:r w:rsidR="00D90F2B" w:rsidRPr="00B930EE">
        <w:rPr>
          <w:rFonts w:ascii="Verdana" w:hAnsi="Verdana"/>
          <w:b/>
          <w:bCs/>
          <w:sz w:val="18"/>
          <w:szCs w:val="18"/>
          <w:lang w:eastAsia="en-US"/>
        </w:rPr>
        <w:t xml:space="preserve">Atribuciones de los miembros </w:t>
      </w:r>
      <w:bookmarkEnd w:id="41"/>
    </w:p>
    <w:p w14:paraId="15FA6233" w14:textId="77777777" w:rsidR="00D77ADD" w:rsidRPr="00B930EE" w:rsidRDefault="00D77ADD" w:rsidP="003F160F">
      <w:pPr>
        <w:spacing w:after="0" w:line="240" w:lineRule="auto"/>
        <w:jc w:val="both"/>
        <w:rPr>
          <w:rFonts w:ascii="Verdana" w:eastAsia="Calibri" w:hAnsi="Verdana"/>
          <w:sz w:val="18"/>
          <w:szCs w:val="18"/>
          <w:lang w:eastAsia="en-US"/>
        </w:rPr>
      </w:pPr>
    </w:p>
    <w:p w14:paraId="07418854" w14:textId="313F3CBA" w:rsidR="00D90F2B" w:rsidRPr="00B930EE" w:rsidRDefault="00D90F2B" w:rsidP="003F160F">
      <w:pPr>
        <w:spacing w:after="0" w:line="240" w:lineRule="auto"/>
        <w:jc w:val="both"/>
        <w:rPr>
          <w:rFonts w:ascii="Verdana" w:eastAsia="Calibri" w:hAnsi="Verdana"/>
          <w:sz w:val="18"/>
          <w:szCs w:val="18"/>
          <w:lang w:eastAsia="en-US"/>
        </w:rPr>
      </w:pPr>
      <w:r w:rsidRPr="00B930EE">
        <w:rPr>
          <w:rFonts w:ascii="Verdana" w:eastAsia="Calibri" w:hAnsi="Verdana"/>
          <w:sz w:val="18"/>
          <w:szCs w:val="18"/>
          <w:lang w:eastAsia="en-US"/>
        </w:rPr>
        <w:t xml:space="preserve">Son atribuciones de los miembros del Consejo de Administración: </w:t>
      </w:r>
    </w:p>
    <w:p w14:paraId="620967E3" w14:textId="77777777" w:rsidR="001E0BE4" w:rsidRPr="00B930EE" w:rsidRDefault="001E0BE4" w:rsidP="003F160F">
      <w:pPr>
        <w:spacing w:after="0" w:line="240" w:lineRule="auto"/>
        <w:jc w:val="both"/>
        <w:rPr>
          <w:rFonts w:ascii="Verdana" w:eastAsia="Calibri" w:hAnsi="Verdana"/>
          <w:sz w:val="18"/>
          <w:szCs w:val="18"/>
          <w:lang w:eastAsia="en-US"/>
        </w:rPr>
      </w:pPr>
    </w:p>
    <w:p w14:paraId="7817BEE0" w14:textId="199E1E17" w:rsidR="00D90F2B" w:rsidRPr="00B930EE" w:rsidRDefault="00D90F2B" w:rsidP="003F160F">
      <w:pPr>
        <w:numPr>
          <w:ilvl w:val="0"/>
          <w:numId w:val="3"/>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Formular y presentar oportunamente proyectos, proposiciones, sugerencias y mociones sobre los temas que consideren oportuno y sean de interés para la </w:t>
      </w:r>
      <w:r w:rsidR="00C24412" w:rsidRPr="00B930EE">
        <w:rPr>
          <w:rFonts w:ascii="Verdana" w:eastAsia="Calibri" w:hAnsi="Verdana"/>
          <w:sz w:val="18"/>
          <w:szCs w:val="18"/>
          <w:lang w:eastAsia="en-US"/>
        </w:rPr>
        <w:t xml:space="preserve">CNFL </w:t>
      </w:r>
      <w:r w:rsidRPr="00B930EE">
        <w:rPr>
          <w:rFonts w:ascii="Verdana" w:eastAsia="Calibri" w:hAnsi="Verdana"/>
          <w:sz w:val="18"/>
          <w:szCs w:val="18"/>
          <w:lang w:eastAsia="en-US"/>
        </w:rPr>
        <w:t>o bien del Grupo ICE, así como solicitar la revisión, revocatoria o anulación de algún acuerdo.</w:t>
      </w:r>
    </w:p>
    <w:p w14:paraId="78A8F8A5" w14:textId="61F51844" w:rsidR="00D90F2B" w:rsidRPr="00B930EE" w:rsidRDefault="00D90F2B" w:rsidP="003F160F">
      <w:pPr>
        <w:numPr>
          <w:ilvl w:val="0"/>
          <w:numId w:val="3"/>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Votar y hacer constar en actas el voto negativo con </w:t>
      </w:r>
      <w:r w:rsidR="00640F6B" w:rsidRPr="00B930EE">
        <w:rPr>
          <w:rFonts w:ascii="Verdana" w:eastAsia="Calibri" w:hAnsi="Verdana"/>
          <w:sz w:val="18"/>
          <w:szCs w:val="18"/>
          <w:lang w:eastAsia="en-US"/>
        </w:rPr>
        <w:t xml:space="preserve">su </w:t>
      </w:r>
      <w:r w:rsidRPr="00B930EE">
        <w:rPr>
          <w:rFonts w:ascii="Verdana" w:eastAsia="Calibri" w:hAnsi="Verdana"/>
          <w:sz w:val="18"/>
          <w:szCs w:val="18"/>
          <w:lang w:eastAsia="en-US"/>
        </w:rPr>
        <w:t xml:space="preserve">respectivo razonamiento </w:t>
      </w:r>
      <w:r w:rsidR="000322D5" w:rsidRPr="00B930EE">
        <w:rPr>
          <w:rFonts w:ascii="Verdana" w:eastAsia="Calibri" w:hAnsi="Verdana"/>
          <w:sz w:val="18"/>
          <w:szCs w:val="18"/>
          <w:lang w:eastAsia="en-US"/>
        </w:rPr>
        <w:t>de este</w:t>
      </w:r>
      <w:r w:rsidRPr="00B930EE">
        <w:rPr>
          <w:rFonts w:ascii="Verdana" w:eastAsia="Calibri" w:hAnsi="Verdana"/>
          <w:sz w:val="18"/>
          <w:szCs w:val="18"/>
          <w:lang w:eastAsia="en-US"/>
        </w:rPr>
        <w:t>, o de igual manera, su voto positivo o intervención, según lo requiera.</w:t>
      </w:r>
    </w:p>
    <w:p w14:paraId="090DDFAB" w14:textId="45D3BD02" w:rsidR="002623C5" w:rsidRPr="00B930EE" w:rsidRDefault="00D90F2B" w:rsidP="003F160F">
      <w:pPr>
        <w:numPr>
          <w:ilvl w:val="0"/>
          <w:numId w:val="3"/>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Obtener copia de las </w:t>
      </w:r>
      <w:r w:rsidR="000322D5" w:rsidRPr="00B930EE">
        <w:rPr>
          <w:rFonts w:ascii="Verdana" w:eastAsia="Calibri" w:hAnsi="Verdana"/>
          <w:sz w:val="18"/>
          <w:szCs w:val="18"/>
          <w:lang w:eastAsia="en-US"/>
        </w:rPr>
        <w:t>actas de</w:t>
      </w:r>
      <w:r w:rsidRPr="00B930EE">
        <w:rPr>
          <w:rFonts w:ascii="Verdana" w:eastAsia="Calibri" w:hAnsi="Verdana"/>
          <w:sz w:val="18"/>
          <w:szCs w:val="18"/>
          <w:lang w:eastAsia="en-US"/>
        </w:rPr>
        <w:t xml:space="preserve"> las sesiones.</w:t>
      </w:r>
      <w:r w:rsidR="002623C5" w:rsidRPr="00B930EE">
        <w:rPr>
          <w:rFonts w:ascii="Verdana" w:eastAsia="Calibri" w:hAnsi="Verdana"/>
          <w:sz w:val="18"/>
          <w:szCs w:val="18"/>
          <w:lang w:eastAsia="en-US"/>
        </w:rPr>
        <w:t xml:space="preserve"> </w:t>
      </w:r>
    </w:p>
    <w:p w14:paraId="0A9AE7C2" w14:textId="632F0030" w:rsidR="00E021CB" w:rsidRPr="00B930EE" w:rsidRDefault="00E021CB" w:rsidP="003F160F">
      <w:pPr>
        <w:spacing w:after="0" w:line="240" w:lineRule="auto"/>
        <w:rPr>
          <w:rFonts w:ascii="Verdana" w:eastAsia="Calibri" w:hAnsi="Verdana"/>
          <w:sz w:val="18"/>
          <w:szCs w:val="18"/>
          <w:lang w:val="es-ES" w:eastAsia="en-US"/>
        </w:rPr>
      </w:pPr>
      <w:r w:rsidRPr="00B930EE">
        <w:rPr>
          <w:rFonts w:ascii="Verdana" w:eastAsia="Calibri" w:hAnsi="Verdana"/>
          <w:sz w:val="18"/>
          <w:szCs w:val="18"/>
          <w:lang w:eastAsia="en-US"/>
        </w:rPr>
        <w:br w:type="page"/>
      </w:r>
    </w:p>
    <w:p w14:paraId="1D27141F" w14:textId="77777777" w:rsidR="003858B4" w:rsidRPr="00B930EE" w:rsidRDefault="003858B4" w:rsidP="003F160F">
      <w:pPr>
        <w:pStyle w:val="Prrafodelista"/>
        <w:ind w:left="0"/>
        <w:rPr>
          <w:rFonts w:ascii="Verdana" w:eastAsia="Calibri" w:hAnsi="Verdana"/>
          <w:sz w:val="18"/>
          <w:szCs w:val="18"/>
          <w:lang w:eastAsia="en-US"/>
        </w:rPr>
      </w:pPr>
    </w:p>
    <w:p w14:paraId="23776723" w14:textId="77D32515" w:rsidR="00D90F2B" w:rsidRPr="00B930EE" w:rsidRDefault="001E0BE4" w:rsidP="003F160F">
      <w:pPr>
        <w:keepNext/>
        <w:keepLines/>
        <w:spacing w:after="0" w:line="240" w:lineRule="auto"/>
        <w:jc w:val="both"/>
        <w:outlineLvl w:val="2"/>
        <w:rPr>
          <w:rFonts w:ascii="Verdana" w:hAnsi="Verdana"/>
          <w:b/>
          <w:bCs/>
          <w:strike/>
          <w:sz w:val="18"/>
          <w:szCs w:val="18"/>
          <w:lang w:eastAsia="en-US"/>
        </w:rPr>
      </w:pPr>
      <w:bookmarkStart w:id="42" w:name="_Toc121837909"/>
      <w:r w:rsidRPr="00B930EE">
        <w:rPr>
          <w:rFonts w:ascii="Verdana" w:hAnsi="Verdana"/>
          <w:b/>
          <w:bCs/>
          <w:sz w:val="18"/>
          <w:szCs w:val="18"/>
          <w:lang w:eastAsia="en-US"/>
        </w:rPr>
        <w:t xml:space="preserve">Artículo </w:t>
      </w:r>
      <w:r w:rsidR="00A411BA" w:rsidRPr="00B930EE">
        <w:rPr>
          <w:rFonts w:ascii="Verdana" w:hAnsi="Verdana"/>
          <w:b/>
          <w:bCs/>
          <w:sz w:val="18"/>
          <w:szCs w:val="18"/>
          <w:lang w:eastAsia="en-US"/>
        </w:rPr>
        <w:t>1</w:t>
      </w:r>
      <w:r w:rsidR="00DD5D80" w:rsidRPr="00B930EE">
        <w:rPr>
          <w:rFonts w:ascii="Verdana" w:hAnsi="Verdana"/>
          <w:b/>
          <w:bCs/>
          <w:sz w:val="18"/>
          <w:szCs w:val="18"/>
          <w:lang w:eastAsia="en-US"/>
        </w:rPr>
        <w:t>0</w:t>
      </w:r>
      <w:r w:rsidRPr="00B930EE">
        <w:rPr>
          <w:rFonts w:ascii="Verdana" w:hAnsi="Verdana"/>
          <w:b/>
          <w:bCs/>
          <w:sz w:val="18"/>
          <w:szCs w:val="18"/>
          <w:lang w:eastAsia="en-US"/>
        </w:rPr>
        <w:t xml:space="preserve">. </w:t>
      </w:r>
      <w:r w:rsidR="00D90F2B" w:rsidRPr="00B930EE">
        <w:rPr>
          <w:rFonts w:ascii="Verdana" w:hAnsi="Verdana"/>
          <w:b/>
          <w:bCs/>
          <w:sz w:val="18"/>
          <w:szCs w:val="18"/>
          <w:lang w:eastAsia="en-US"/>
        </w:rPr>
        <w:t>Deberes y atribuciones del Presidente</w:t>
      </w:r>
      <w:r w:rsidR="00874460" w:rsidRPr="00B930EE">
        <w:rPr>
          <w:rFonts w:ascii="Verdana" w:hAnsi="Verdana"/>
          <w:b/>
          <w:bCs/>
          <w:sz w:val="18"/>
          <w:szCs w:val="18"/>
          <w:lang w:eastAsia="en-US"/>
        </w:rPr>
        <w:t xml:space="preserve">(a) </w:t>
      </w:r>
      <w:bookmarkEnd w:id="42"/>
    </w:p>
    <w:p w14:paraId="5F5B2F2D" w14:textId="77777777" w:rsidR="002623C5" w:rsidRPr="00B930EE" w:rsidRDefault="002623C5" w:rsidP="003F160F">
      <w:pPr>
        <w:spacing w:after="0" w:line="240" w:lineRule="auto"/>
        <w:jc w:val="both"/>
        <w:rPr>
          <w:rFonts w:ascii="Verdana" w:eastAsia="Calibri" w:hAnsi="Verdana"/>
          <w:sz w:val="18"/>
          <w:szCs w:val="18"/>
          <w:lang w:eastAsia="en-US"/>
        </w:rPr>
      </w:pPr>
    </w:p>
    <w:p w14:paraId="36BC7E3C" w14:textId="7A429003" w:rsidR="00D90F2B" w:rsidRPr="00B930EE" w:rsidRDefault="00D90F2B" w:rsidP="003F160F">
      <w:pPr>
        <w:spacing w:after="0" w:line="240" w:lineRule="auto"/>
        <w:jc w:val="both"/>
        <w:rPr>
          <w:rFonts w:ascii="Verdana" w:eastAsia="Calibri" w:hAnsi="Verdana"/>
          <w:sz w:val="18"/>
          <w:szCs w:val="18"/>
          <w:lang w:eastAsia="en-US"/>
        </w:rPr>
      </w:pPr>
      <w:r w:rsidRPr="00B930EE">
        <w:rPr>
          <w:rFonts w:ascii="Verdana" w:eastAsia="Calibri" w:hAnsi="Verdana"/>
          <w:sz w:val="18"/>
          <w:szCs w:val="18"/>
          <w:lang w:eastAsia="en-US"/>
        </w:rPr>
        <w:t xml:space="preserve">Son deberes y atribuciones del </w:t>
      </w:r>
      <w:r w:rsidR="004523CE" w:rsidRPr="00B930EE">
        <w:rPr>
          <w:rFonts w:ascii="Verdana" w:eastAsia="Calibri" w:hAnsi="Verdana"/>
          <w:sz w:val="18"/>
          <w:szCs w:val="18"/>
          <w:lang w:eastAsia="en-US"/>
        </w:rPr>
        <w:t>P</w:t>
      </w:r>
      <w:r w:rsidR="0044537C" w:rsidRPr="00B930EE">
        <w:rPr>
          <w:rFonts w:ascii="Verdana" w:eastAsia="Calibri" w:hAnsi="Verdana"/>
          <w:sz w:val="18"/>
          <w:szCs w:val="18"/>
          <w:lang w:eastAsia="en-US"/>
        </w:rPr>
        <w:t>residente</w:t>
      </w:r>
      <w:r w:rsidR="00874460" w:rsidRPr="00B930EE">
        <w:rPr>
          <w:rFonts w:ascii="Verdana" w:eastAsia="Calibri" w:hAnsi="Verdana"/>
          <w:sz w:val="18"/>
          <w:szCs w:val="18"/>
          <w:lang w:eastAsia="en-US"/>
        </w:rPr>
        <w:t>(a)</w:t>
      </w:r>
      <w:r w:rsidRPr="00B930EE">
        <w:rPr>
          <w:rFonts w:ascii="Verdana" w:eastAsia="Calibri" w:hAnsi="Verdana"/>
          <w:sz w:val="18"/>
          <w:szCs w:val="18"/>
          <w:lang w:eastAsia="en-US"/>
        </w:rPr>
        <w:t xml:space="preserve"> del Consejo de Administración: </w:t>
      </w:r>
    </w:p>
    <w:p w14:paraId="1CC355AF" w14:textId="77777777" w:rsidR="00BB44BA" w:rsidRPr="00B930EE" w:rsidRDefault="00BB44BA" w:rsidP="003F160F">
      <w:pPr>
        <w:spacing w:after="0" w:line="240" w:lineRule="auto"/>
        <w:jc w:val="both"/>
        <w:rPr>
          <w:rFonts w:ascii="Verdana" w:eastAsia="Calibri" w:hAnsi="Verdana"/>
          <w:sz w:val="18"/>
          <w:szCs w:val="18"/>
          <w:lang w:eastAsia="en-US"/>
        </w:rPr>
      </w:pPr>
    </w:p>
    <w:p w14:paraId="0AFCF570" w14:textId="0FC11196" w:rsidR="00266616" w:rsidRPr="00B930EE" w:rsidRDefault="00BE1372" w:rsidP="003F160F">
      <w:pPr>
        <w:numPr>
          <w:ilvl w:val="0"/>
          <w:numId w:val="4"/>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Analizar los asuntos que son sometidos a su conocimiento para cada sesión ordinaria o extraordinaria; así como decidir sobre los temas que deben presentarse para estudio</w:t>
      </w:r>
      <w:r w:rsidR="00266616" w:rsidRPr="00B930EE">
        <w:rPr>
          <w:rFonts w:ascii="Verdana" w:eastAsia="Calibri" w:hAnsi="Verdana"/>
          <w:sz w:val="18"/>
          <w:szCs w:val="18"/>
          <w:lang w:eastAsia="en-US"/>
        </w:rPr>
        <w:t xml:space="preserve"> al Consejo de Administración</w:t>
      </w:r>
      <w:r w:rsidRPr="00B930EE">
        <w:rPr>
          <w:rFonts w:ascii="Verdana" w:eastAsia="Calibri" w:hAnsi="Verdana"/>
          <w:sz w:val="18"/>
          <w:szCs w:val="18"/>
          <w:lang w:eastAsia="en-US"/>
        </w:rPr>
        <w:t xml:space="preserve">, prevaleciendo los aspectos de índole estratégico para </w:t>
      </w:r>
      <w:r w:rsidR="00266616" w:rsidRPr="00B930EE">
        <w:rPr>
          <w:rFonts w:ascii="Verdana" w:eastAsia="Calibri" w:hAnsi="Verdana"/>
          <w:sz w:val="18"/>
          <w:szCs w:val="18"/>
          <w:lang w:eastAsia="en-US"/>
        </w:rPr>
        <w:t>CNFL.</w:t>
      </w:r>
    </w:p>
    <w:p w14:paraId="78439970" w14:textId="669BB25B" w:rsidR="00D90F2B" w:rsidRPr="00B930EE" w:rsidRDefault="00D90F2B" w:rsidP="003F160F">
      <w:pPr>
        <w:numPr>
          <w:ilvl w:val="0"/>
          <w:numId w:val="4"/>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Coordinar con </w:t>
      </w:r>
      <w:r w:rsidR="00266616" w:rsidRPr="00B930EE">
        <w:rPr>
          <w:rFonts w:ascii="Verdana" w:eastAsia="Calibri" w:hAnsi="Verdana"/>
          <w:sz w:val="18"/>
          <w:szCs w:val="18"/>
          <w:lang w:eastAsia="en-US"/>
        </w:rPr>
        <w:t xml:space="preserve">la </w:t>
      </w:r>
      <w:r w:rsidR="00874460" w:rsidRPr="00B930EE">
        <w:rPr>
          <w:rFonts w:ascii="Verdana" w:eastAsia="Calibri" w:hAnsi="Verdana"/>
          <w:sz w:val="18"/>
          <w:szCs w:val="18"/>
          <w:lang w:eastAsia="en-US"/>
        </w:rPr>
        <w:t>S</w:t>
      </w:r>
      <w:r w:rsidR="0044537C" w:rsidRPr="00B930EE">
        <w:rPr>
          <w:rFonts w:ascii="Verdana" w:eastAsia="Calibri" w:hAnsi="Verdana"/>
          <w:sz w:val="18"/>
          <w:szCs w:val="18"/>
          <w:lang w:eastAsia="en-US"/>
        </w:rPr>
        <w:t>ecretari</w:t>
      </w:r>
      <w:r w:rsidR="00874460" w:rsidRPr="00B930EE">
        <w:rPr>
          <w:rFonts w:ascii="Verdana" w:eastAsia="Calibri" w:hAnsi="Verdana"/>
          <w:sz w:val="18"/>
          <w:szCs w:val="18"/>
          <w:lang w:eastAsia="en-US"/>
        </w:rPr>
        <w:t>o(a)</w:t>
      </w:r>
      <w:r w:rsidRPr="00B930EE">
        <w:rPr>
          <w:rFonts w:ascii="Verdana" w:eastAsia="Calibri" w:hAnsi="Verdana"/>
          <w:sz w:val="18"/>
          <w:szCs w:val="18"/>
          <w:lang w:eastAsia="en-US"/>
        </w:rPr>
        <w:t xml:space="preserve"> de actas, la confección del orden de día de las sesiones ordinarias y extraordinarias, ya sean presenciales o virtuales.</w:t>
      </w:r>
      <w:r w:rsidR="001B4BE2" w:rsidRPr="00B930EE">
        <w:rPr>
          <w:rFonts w:ascii="Verdana" w:eastAsia="Calibri" w:hAnsi="Verdana"/>
          <w:sz w:val="18"/>
          <w:szCs w:val="18"/>
          <w:lang w:eastAsia="en-US"/>
        </w:rPr>
        <w:t xml:space="preserve"> Establecer los temas de urgencia y la prioridad con la que se deben conocer. </w:t>
      </w:r>
    </w:p>
    <w:p w14:paraId="07B76A97" w14:textId="7E164338" w:rsidR="001B4BE2" w:rsidRPr="00B930EE" w:rsidRDefault="001B4BE2" w:rsidP="003F160F">
      <w:pPr>
        <w:numPr>
          <w:ilvl w:val="0"/>
          <w:numId w:val="4"/>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Abrir, presidir, suspender o declarar recesos de las sesiones ordinarias y extraordinarias, virtuales o presenciales que celebre el Consejo de Administración. La suspensión de una sesión se efectúa</w:t>
      </w:r>
      <w:r w:rsidR="00A50C78" w:rsidRPr="00B930EE">
        <w:rPr>
          <w:rFonts w:ascii="Verdana" w:eastAsia="Calibri" w:hAnsi="Verdana"/>
          <w:sz w:val="18"/>
          <w:szCs w:val="18"/>
          <w:lang w:eastAsia="en-US"/>
        </w:rPr>
        <w:t xml:space="preserve"> </w:t>
      </w:r>
      <w:r w:rsidRPr="00B930EE">
        <w:rPr>
          <w:rFonts w:ascii="Verdana" w:eastAsia="Calibri" w:hAnsi="Verdana"/>
          <w:sz w:val="18"/>
          <w:szCs w:val="18"/>
          <w:lang w:eastAsia="en-US"/>
        </w:rPr>
        <w:t xml:space="preserve">una vez considerados los asuntos a discusión, por falta de quorum, por lo avanzada de la hora o por cualquier otra circunstancia a juicio del </w:t>
      </w:r>
      <w:r w:rsidR="00874460" w:rsidRPr="00B930EE">
        <w:rPr>
          <w:rFonts w:ascii="Verdana" w:eastAsia="Calibri" w:hAnsi="Verdana"/>
          <w:sz w:val="18"/>
          <w:szCs w:val="18"/>
          <w:lang w:eastAsia="en-US"/>
        </w:rPr>
        <w:t>Presidente(a)</w:t>
      </w:r>
      <w:r w:rsidRPr="00B930EE">
        <w:rPr>
          <w:rFonts w:ascii="Verdana" w:eastAsia="Calibri" w:hAnsi="Verdana"/>
          <w:sz w:val="18"/>
          <w:szCs w:val="18"/>
          <w:lang w:eastAsia="en-US"/>
        </w:rPr>
        <w:t>.</w:t>
      </w:r>
    </w:p>
    <w:p w14:paraId="0BF5E477" w14:textId="77A243BE" w:rsidR="001B4BE2" w:rsidRPr="00B930EE" w:rsidRDefault="001B4BE2" w:rsidP="003F160F">
      <w:pPr>
        <w:numPr>
          <w:ilvl w:val="0"/>
          <w:numId w:val="4"/>
        </w:numPr>
        <w:spacing w:after="0" w:line="240" w:lineRule="auto"/>
        <w:ind w:left="567" w:hanging="567"/>
        <w:contextualSpacing/>
        <w:jc w:val="both"/>
        <w:rPr>
          <w:rFonts w:ascii="Verdana" w:eastAsia="Calibri" w:hAnsi="Verdana"/>
          <w:strike/>
          <w:sz w:val="18"/>
          <w:szCs w:val="18"/>
          <w:lang w:eastAsia="en-US"/>
        </w:rPr>
      </w:pPr>
      <w:r w:rsidRPr="00B930EE">
        <w:rPr>
          <w:rFonts w:ascii="Verdana" w:eastAsia="Calibri" w:hAnsi="Verdana"/>
          <w:sz w:val="18"/>
          <w:szCs w:val="18"/>
          <w:lang w:eastAsia="en-US"/>
        </w:rPr>
        <w:t>Aprobar, vigilar y administrar el orden del día de cada sesión teniendo en cuenta, en su caso, las peticiones de los demás miembros formuladas y conceder la palabra a los que lo soliciten</w:t>
      </w:r>
      <w:r w:rsidR="0068391E" w:rsidRPr="00B930EE">
        <w:rPr>
          <w:rFonts w:ascii="Verdana" w:eastAsia="Calibri" w:hAnsi="Verdana"/>
          <w:sz w:val="18"/>
          <w:szCs w:val="18"/>
          <w:lang w:eastAsia="en-US"/>
        </w:rPr>
        <w:t xml:space="preserve">, </w:t>
      </w:r>
      <w:r w:rsidRPr="00B930EE">
        <w:rPr>
          <w:rFonts w:ascii="Verdana" w:eastAsia="Calibri" w:hAnsi="Verdana"/>
          <w:sz w:val="18"/>
          <w:szCs w:val="18"/>
          <w:lang w:eastAsia="en-US"/>
        </w:rPr>
        <w:t>salvo que se traten de mociones de orden</w:t>
      </w:r>
      <w:r w:rsidR="00406BE4" w:rsidRPr="00B930EE">
        <w:rPr>
          <w:rFonts w:ascii="Verdana" w:eastAsia="Calibri" w:hAnsi="Verdana"/>
          <w:sz w:val="18"/>
          <w:szCs w:val="18"/>
          <w:lang w:eastAsia="en-US"/>
        </w:rPr>
        <w:t>, además, debe procurar que estos abarquen solamente la materia en discusión</w:t>
      </w:r>
      <w:r w:rsidRPr="00B930EE">
        <w:rPr>
          <w:rFonts w:ascii="Verdana" w:eastAsia="Calibri" w:hAnsi="Verdana"/>
          <w:sz w:val="18"/>
          <w:szCs w:val="18"/>
          <w:lang w:eastAsia="en-US"/>
        </w:rPr>
        <w:t xml:space="preserve">. </w:t>
      </w:r>
    </w:p>
    <w:p w14:paraId="1E2E2076" w14:textId="54457D7E" w:rsidR="00406BE4" w:rsidRPr="00B930EE" w:rsidRDefault="00406BE4" w:rsidP="003F160F">
      <w:pPr>
        <w:numPr>
          <w:ilvl w:val="0"/>
          <w:numId w:val="4"/>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Gestionar el cumplimiento de los temas consignados en el orden del día de cada sesión, someter a votación los asuntos conocidos por el Consejo de Administración, computar los votos, declarar la aprobación o rechazo del asunto, así como hacer aclaraciones. En caso de ser necesario, puede proponer el retiro de los temas consignados en el orden del día, según lo considere oportuno, o bien, proponer la inclusión de otros temas. </w:t>
      </w:r>
    </w:p>
    <w:p w14:paraId="60EE591C" w14:textId="08EC3C5E" w:rsidR="00640F6B" w:rsidRPr="00B930EE" w:rsidRDefault="00640F6B" w:rsidP="003F160F">
      <w:pPr>
        <w:numPr>
          <w:ilvl w:val="0"/>
          <w:numId w:val="4"/>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Resolver cualquier asunto de empate sometido a aprobación del Consejo de Administración, para cuyo caso tiene voto de calidad. </w:t>
      </w:r>
    </w:p>
    <w:p w14:paraId="52E5AA61" w14:textId="5DCE77B9" w:rsidR="00651325" w:rsidRPr="00B930EE" w:rsidRDefault="00651325" w:rsidP="003F160F">
      <w:pPr>
        <w:numPr>
          <w:ilvl w:val="0"/>
          <w:numId w:val="4"/>
        </w:numPr>
        <w:spacing w:after="0" w:line="240" w:lineRule="auto"/>
        <w:ind w:left="567" w:hanging="567"/>
        <w:contextualSpacing/>
        <w:jc w:val="both"/>
        <w:rPr>
          <w:rFonts w:ascii="Verdana" w:eastAsia="Calibri" w:hAnsi="Verdana"/>
          <w:sz w:val="18"/>
          <w:szCs w:val="18"/>
          <w:lang w:eastAsia="en-US"/>
        </w:rPr>
      </w:pPr>
      <w:bookmarkStart w:id="43" w:name="_Hlk118379020"/>
      <w:r w:rsidRPr="00B930EE">
        <w:rPr>
          <w:rFonts w:ascii="Verdana" w:eastAsia="Calibri" w:hAnsi="Verdana"/>
          <w:sz w:val="18"/>
          <w:szCs w:val="18"/>
          <w:lang w:eastAsia="en-US"/>
        </w:rPr>
        <w:t>Designar a un Gerente General ad hoc en las ausencias temporales inferiores a un mes del Gerente General</w:t>
      </w:r>
      <w:r w:rsidR="00CF4AF8" w:rsidRPr="00B930EE">
        <w:rPr>
          <w:rFonts w:ascii="Verdana" w:eastAsia="Calibri" w:hAnsi="Verdana"/>
          <w:sz w:val="18"/>
          <w:szCs w:val="18"/>
          <w:lang w:eastAsia="en-US"/>
        </w:rPr>
        <w:t>, en caso de corresponder.</w:t>
      </w:r>
    </w:p>
    <w:p w14:paraId="6B0979CE" w14:textId="7877C63C" w:rsidR="00651325" w:rsidRPr="00B930EE" w:rsidRDefault="00D90F2B" w:rsidP="003F160F">
      <w:pPr>
        <w:numPr>
          <w:ilvl w:val="0"/>
          <w:numId w:val="4"/>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Aprobar los viajes al exterior del Gerente General, Auditor Interno y miembros del Consejo de Administración en casos de urgencia, así como sus modificaciones </w:t>
      </w:r>
      <w:r w:rsidR="00EB3F23" w:rsidRPr="00B930EE">
        <w:rPr>
          <w:rFonts w:ascii="Verdana" w:eastAsia="Calibri" w:hAnsi="Verdana"/>
          <w:sz w:val="18"/>
          <w:szCs w:val="18"/>
          <w:lang w:eastAsia="en-US"/>
        </w:rPr>
        <w:t xml:space="preserve">de </w:t>
      </w:r>
      <w:r w:rsidR="002009A5" w:rsidRPr="00B930EE">
        <w:rPr>
          <w:rFonts w:ascii="Verdana" w:eastAsia="Calibri" w:hAnsi="Verdana"/>
          <w:sz w:val="18"/>
          <w:szCs w:val="18"/>
          <w:lang w:eastAsia="en-US"/>
        </w:rPr>
        <w:t>viaje</w:t>
      </w:r>
      <w:r w:rsidR="00EB3F23" w:rsidRPr="00B930EE">
        <w:rPr>
          <w:rFonts w:ascii="Verdana" w:eastAsia="Calibri" w:hAnsi="Verdana"/>
          <w:sz w:val="18"/>
          <w:szCs w:val="18"/>
          <w:lang w:eastAsia="en-US"/>
        </w:rPr>
        <w:t xml:space="preserve">, </w:t>
      </w:r>
      <w:r w:rsidRPr="00B930EE">
        <w:rPr>
          <w:rFonts w:ascii="Verdana" w:eastAsia="Calibri" w:hAnsi="Verdana"/>
          <w:sz w:val="18"/>
          <w:szCs w:val="18"/>
          <w:lang w:eastAsia="en-US"/>
        </w:rPr>
        <w:t xml:space="preserve">cuando corresponda, los cuales </w:t>
      </w:r>
      <w:r w:rsidR="008E52D5" w:rsidRPr="00B930EE">
        <w:rPr>
          <w:rFonts w:ascii="Verdana" w:eastAsia="Calibri" w:hAnsi="Verdana"/>
          <w:sz w:val="18"/>
          <w:szCs w:val="18"/>
          <w:lang w:eastAsia="en-US"/>
        </w:rPr>
        <w:t xml:space="preserve">deben </w:t>
      </w:r>
      <w:r w:rsidRPr="00B930EE">
        <w:rPr>
          <w:rFonts w:ascii="Verdana" w:eastAsia="Calibri" w:hAnsi="Verdana"/>
          <w:sz w:val="18"/>
          <w:szCs w:val="18"/>
          <w:lang w:eastAsia="en-US"/>
        </w:rPr>
        <w:t>presentarse en la sesión inmediata siguiente para conocimiento y ratificación.</w:t>
      </w:r>
      <w:bookmarkEnd w:id="43"/>
      <w:r w:rsidRPr="00B930EE">
        <w:rPr>
          <w:rFonts w:ascii="Verdana" w:eastAsia="Calibri" w:hAnsi="Verdana"/>
          <w:sz w:val="18"/>
          <w:szCs w:val="18"/>
          <w:lang w:eastAsia="en-US"/>
        </w:rPr>
        <w:t xml:space="preserve"> </w:t>
      </w:r>
    </w:p>
    <w:p w14:paraId="624E7BFD" w14:textId="234E9BF4" w:rsidR="00D90F2B" w:rsidRPr="00B930EE" w:rsidRDefault="00651325" w:rsidP="003F160F">
      <w:pPr>
        <w:numPr>
          <w:ilvl w:val="0"/>
          <w:numId w:val="4"/>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A</w:t>
      </w:r>
      <w:r w:rsidR="00D90F2B" w:rsidRPr="00B930EE">
        <w:rPr>
          <w:rFonts w:ascii="Verdana" w:eastAsia="Calibri" w:hAnsi="Verdana"/>
          <w:sz w:val="18"/>
          <w:szCs w:val="18"/>
          <w:lang w:eastAsia="en-US"/>
        </w:rPr>
        <w:t xml:space="preserve">probar las vacaciones del </w:t>
      </w:r>
      <w:r w:rsidR="00874460" w:rsidRPr="00B930EE">
        <w:rPr>
          <w:rFonts w:ascii="Verdana" w:eastAsia="Calibri" w:hAnsi="Verdana"/>
          <w:sz w:val="18"/>
          <w:szCs w:val="18"/>
          <w:lang w:eastAsia="en-US"/>
        </w:rPr>
        <w:t>S</w:t>
      </w:r>
      <w:r w:rsidR="0044537C" w:rsidRPr="00B930EE">
        <w:rPr>
          <w:rFonts w:ascii="Verdana" w:eastAsia="Calibri" w:hAnsi="Verdana"/>
          <w:sz w:val="18"/>
          <w:szCs w:val="18"/>
          <w:lang w:eastAsia="en-US"/>
        </w:rPr>
        <w:t>ecretario</w:t>
      </w:r>
      <w:r w:rsidR="00640F6B" w:rsidRPr="00B930EE">
        <w:rPr>
          <w:rFonts w:ascii="Verdana" w:eastAsia="Calibri" w:hAnsi="Verdana"/>
          <w:sz w:val="18"/>
          <w:szCs w:val="18"/>
          <w:lang w:eastAsia="en-US"/>
        </w:rPr>
        <w:t>(a)</w:t>
      </w:r>
      <w:r w:rsidR="00170F3F" w:rsidRPr="00B930EE">
        <w:rPr>
          <w:rFonts w:ascii="Verdana" w:eastAsia="Calibri" w:hAnsi="Verdana"/>
          <w:sz w:val="18"/>
          <w:szCs w:val="18"/>
          <w:lang w:eastAsia="en-US"/>
        </w:rPr>
        <w:t xml:space="preserve"> de actas</w:t>
      </w:r>
      <w:r w:rsidR="00FE3687" w:rsidRPr="00B930EE">
        <w:rPr>
          <w:rFonts w:ascii="Verdana" w:eastAsia="Calibri" w:hAnsi="Verdana"/>
          <w:sz w:val="18"/>
          <w:szCs w:val="18"/>
          <w:lang w:eastAsia="en-US"/>
        </w:rPr>
        <w:t>, del Auditor</w:t>
      </w:r>
      <w:r w:rsidR="00640F6B" w:rsidRPr="00B930EE">
        <w:rPr>
          <w:rFonts w:ascii="Verdana" w:eastAsia="Calibri" w:hAnsi="Verdana"/>
          <w:sz w:val="18"/>
          <w:szCs w:val="18"/>
          <w:lang w:eastAsia="en-US"/>
        </w:rPr>
        <w:t xml:space="preserve">(a) </w:t>
      </w:r>
      <w:r w:rsidR="00FE3687" w:rsidRPr="00B930EE">
        <w:rPr>
          <w:rFonts w:ascii="Verdana" w:eastAsia="Calibri" w:hAnsi="Verdana"/>
          <w:sz w:val="18"/>
          <w:szCs w:val="18"/>
          <w:lang w:eastAsia="en-US"/>
        </w:rPr>
        <w:t>Interno</w:t>
      </w:r>
      <w:r w:rsidR="00640F6B" w:rsidRPr="00B930EE">
        <w:rPr>
          <w:rFonts w:ascii="Verdana" w:eastAsia="Calibri" w:hAnsi="Verdana"/>
          <w:sz w:val="18"/>
          <w:szCs w:val="18"/>
          <w:lang w:eastAsia="en-US"/>
        </w:rPr>
        <w:t xml:space="preserve">(a) </w:t>
      </w:r>
      <w:r w:rsidR="00D90F2B" w:rsidRPr="00B930EE">
        <w:rPr>
          <w:rFonts w:ascii="Verdana" w:eastAsia="Calibri" w:hAnsi="Verdana"/>
          <w:sz w:val="18"/>
          <w:szCs w:val="18"/>
          <w:lang w:eastAsia="en-US"/>
        </w:rPr>
        <w:t>y del</w:t>
      </w:r>
      <w:r w:rsidR="00640F6B" w:rsidRPr="00B930EE">
        <w:rPr>
          <w:rFonts w:ascii="Verdana" w:eastAsia="Calibri" w:hAnsi="Verdana"/>
          <w:sz w:val="18"/>
          <w:szCs w:val="18"/>
          <w:lang w:eastAsia="en-US"/>
        </w:rPr>
        <w:t xml:space="preserve">(de la) </w:t>
      </w:r>
      <w:r w:rsidR="00D90F2B" w:rsidRPr="00B930EE">
        <w:rPr>
          <w:rFonts w:ascii="Verdana" w:eastAsia="Calibri" w:hAnsi="Verdana"/>
          <w:sz w:val="18"/>
          <w:szCs w:val="18"/>
          <w:lang w:eastAsia="en-US"/>
        </w:rPr>
        <w:t>Gerente General</w:t>
      </w:r>
      <w:r w:rsidR="0012783C" w:rsidRPr="00B930EE">
        <w:rPr>
          <w:rFonts w:ascii="Verdana" w:eastAsia="Calibri" w:hAnsi="Verdana"/>
          <w:sz w:val="18"/>
          <w:szCs w:val="18"/>
          <w:lang w:eastAsia="en-US"/>
        </w:rPr>
        <w:t>.</w:t>
      </w:r>
      <w:r w:rsidR="002623C5" w:rsidRPr="00B930EE">
        <w:rPr>
          <w:rFonts w:ascii="Verdana" w:eastAsia="Calibri" w:hAnsi="Verdana"/>
          <w:sz w:val="18"/>
          <w:szCs w:val="18"/>
          <w:lang w:eastAsia="en-US"/>
        </w:rPr>
        <w:t xml:space="preserve"> </w:t>
      </w:r>
    </w:p>
    <w:p w14:paraId="3F45E6F7" w14:textId="35B96F18" w:rsidR="00BA5CCB" w:rsidRPr="00B930EE" w:rsidRDefault="006F106E" w:rsidP="003F160F">
      <w:pPr>
        <w:numPr>
          <w:ilvl w:val="0"/>
          <w:numId w:val="4"/>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Suscribir </w:t>
      </w:r>
      <w:r w:rsidR="00BA5CCB" w:rsidRPr="00B930EE">
        <w:rPr>
          <w:rFonts w:ascii="Verdana" w:eastAsia="Calibri" w:hAnsi="Verdana"/>
          <w:sz w:val="18"/>
          <w:szCs w:val="18"/>
          <w:lang w:eastAsia="en-US"/>
        </w:rPr>
        <w:t xml:space="preserve">el respectivo </w:t>
      </w:r>
      <w:r w:rsidR="00A50C78" w:rsidRPr="00B930EE">
        <w:rPr>
          <w:rFonts w:ascii="Verdana" w:eastAsia="Calibri" w:hAnsi="Verdana"/>
          <w:sz w:val="18"/>
          <w:szCs w:val="18"/>
          <w:lang w:eastAsia="en-US"/>
        </w:rPr>
        <w:t>c</w:t>
      </w:r>
      <w:r w:rsidR="00BA5CCB" w:rsidRPr="00B930EE">
        <w:rPr>
          <w:rFonts w:ascii="Verdana" w:eastAsia="Calibri" w:hAnsi="Verdana"/>
          <w:sz w:val="18"/>
          <w:szCs w:val="18"/>
          <w:lang w:eastAsia="en-US"/>
        </w:rPr>
        <w:t xml:space="preserve">ontrato </w:t>
      </w:r>
      <w:r w:rsidR="00A50C78" w:rsidRPr="00B930EE">
        <w:rPr>
          <w:rFonts w:ascii="Verdana" w:eastAsia="Calibri" w:hAnsi="Verdana"/>
          <w:sz w:val="18"/>
          <w:szCs w:val="18"/>
          <w:lang w:eastAsia="en-US"/>
        </w:rPr>
        <w:t>l</w:t>
      </w:r>
      <w:r w:rsidR="00BA5CCB" w:rsidRPr="00B930EE">
        <w:rPr>
          <w:rFonts w:ascii="Verdana" w:eastAsia="Calibri" w:hAnsi="Verdana"/>
          <w:sz w:val="18"/>
          <w:szCs w:val="18"/>
          <w:lang w:eastAsia="en-US"/>
        </w:rPr>
        <w:t xml:space="preserve">aboral del Gerente </w:t>
      </w:r>
      <w:r w:rsidRPr="00B930EE">
        <w:rPr>
          <w:rFonts w:ascii="Verdana" w:eastAsia="Calibri" w:hAnsi="Verdana"/>
          <w:sz w:val="18"/>
          <w:szCs w:val="18"/>
          <w:lang w:eastAsia="en-US"/>
        </w:rPr>
        <w:t>General, a</w:t>
      </w:r>
      <w:r w:rsidR="00BA5CCB" w:rsidRPr="00B930EE">
        <w:rPr>
          <w:rFonts w:ascii="Verdana" w:eastAsia="Calibri" w:hAnsi="Verdana"/>
          <w:sz w:val="18"/>
          <w:szCs w:val="18"/>
          <w:lang w:eastAsia="en-US"/>
        </w:rPr>
        <w:t>sí como del puesto de Auditor</w:t>
      </w:r>
      <w:r w:rsidR="00A50C78" w:rsidRPr="00B930EE">
        <w:rPr>
          <w:rFonts w:ascii="Verdana" w:eastAsia="Calibri" w:hAnsi="Verdana"/>
          <w:sz w:val="18"/>
          <w:szCs w:val="18"/>
          <w:lang w:eastAsia="en-US"/>
        </w:rPr>
        <w:t>(a)</w:t>
      </w:r>
      <w:r w:rsidR="00BA5CCB" w:rsidRPr="00B930EE">
        <w:rPr>
          <w:rFonts w:ascii="Verdana" w:eastAsia="Calibri" w:hAnsi="Verdana"/>
          <w:sz w:val="18"/>
          <w:szCs w:val="18"/>
          <w:lang w:eastAsia="en-US"/>
        </w:rPr>
        <w:t xml:space="preserve"> Interno</w:t>
      </w:r>
      <w:r w:rsidR="00A50C78" w:rsidRPr="00B930EE">
        <w:rPr>
          <w:rFonts w:ascii="Verdana" w:eastAsia="Calibri" w:hAnsi="Verdana"/>
          <w:sz w:val="18"/>
          <w:szCs w:val="18"/>
          <w:lang w:eastAsia="en-US"/>
        </w:rPr>
        <w:t>(a)</w:t>
      </w:r>
      <w:r w:rsidRPr="00B930EE">
        <w:rPr>
          <w:rFonts w:ascii="Verdana" w:eastAsia="Calibri" w:hAnsi="Verdana"/>
          <w:sz w:val="18"/>
          <w:szCs w:val="18"/>
          <w:lang w:eastAsia="en-US"/>
        </w:rPr>
        <w:t>.</w:t>
      </w:r>
    </w:p>
    <w:p w14:paraId="31326A61" w14:textId="7F06FD7E" w:rsidR="00663715" w:rsidRPr="00B930EE" w:rsidRDefault="00663715" w:rsidP="003F160F">
      <w:pPr>
        <w:pStyle w:val="Prrafodelista"/>
        <w:numPr>
          <w:ilvl w:val="0"/>
          <w:numId w:val="4"/>
        </w:numPr>
        <w:ind w:left="567" w:hanging="567"/>
        <w:jc w:val="both"/>
        <w:rPr>
          <w:rFonts w:ascii="Verdana" w:eastAsia="Calibri" w:hAnsi="Verdana"/>
          <w:sz w:val="18"/>
          <w:szCs w:val="18"/>
          <w:lang w:val="es-CR" w:eastAsia="en-US"/>
        </w:rPr>
      </w:pPr>
      <w:r w:rsidRPr="00B930EE">
        <w:rPr>
          <w:rFonts w:ascii="Verdana" w:eastAsia="Calibri" w:hAnsi="Verdana"/>
          <w:sz w:val="18"/>
          <w:szCs w:val="18"/>
          <w:lang w:val="es-CR" w:eastAsia="en-US"/>
        </w:rPr>
        <w:t>Suscribir los certificados y las acciones de la sociedad.</w:t>
      </w:r>
    </w:p>
    <w:p w14:paraId="2B5C0BB8" w14:textId="4331B828" w:rsidR="00640F6B" w:rsidRPr="00B930EE" w:rsidRDefault="00640F6B" w:rsidP="003F160F">
      <w:pPr>
        <w:pStyle w:val="Prrafodelista"/>
        <w:numPr>
          <w:ilvl w:val="0"/>
          <w:numId w:val="4"/>
        </w:numPr>
        <w:ind w:left="567" w:hanging="567"/>
        <w:jc w:val="both"/>
        <w:rPr>
          <w:rFonts w:ascii="Verdana" w:eastAsia="Calibri" w:hAnsi="Verdana"/>
          <w:sz w:val="18"/>
          <w:szCs w:val="18"/>
          <w:lang w:eastAsia="en-US"/>
        </w:rPr>
      </w:pPr>
      <w:r w:rsidRPr="00B930EE">
        <w:rPr>
          <w:rFonts w:ascii="Verdana" w:eastAsia="Calibri" w:hAnsi="Verdana"/>
          <w:sz w:val="18"/>
          <w:szCs w:val="18"/>
          <w:lang w:eastAsia="en-US"/>
        </w:rPr>
        <w:t xml:space="preserve">Ejercer sus facultades </w:t>
      </w:r>
      <w:r w:rsidR="00651325" w:rsidRPr="00B930EE">
        <w:rPr>
          <w:rFonts w:ascii="Verdana" w:eastAsia="Calibri" w:hAnsi="Verdana"/>
          <w:sz w:val="18"/>
          <w:szCs w:val="18"/>
          <w:lang w:eastAsia="en-US"/>
        </w:rPr>
        <w:t xml:space="preserve">de apoderado generalísimo </w:t>
      </w:r>
      <w:r w:rsidRPr="00B930EE">
        <w:rPr>
          <w:rFonts w:ascii="Verdana" w:eastAsia="Calibri" w:hAnsi="Verdana"/>
          <w:sz w:val="18"/>
          <w:szCs w:val="18"/>
          <w:lang w:eastAsia="en-US"/>
        </w:rPr>
        <w:t>como representación judicial y extrajudicial de la sociedad</w:t>
      </w:r>
      <w:r w:rsidR="002145CB" w:rsidRPr="00B930EE">
        <w:rPr>
          <w:rFonts w:ascii="Verdana" w:eastAsia="Calibri" w:hAnsi="Verdana"/>
          <w:sz w:val="18"/>
          <w:szCs w:val="18"/>
          <w:lang w:eastAsia="en-US"/>
        </w:rPr>
        <w:t xml:space="preserve">, así como delegar en todo o en parte su poder, </w:t>
      </w:r>
      <w:r w:rsidR="00D1525B" w:rsidRPr="00B930EE">
        <w:rPr>
          <w:rFonts w:ascii="Verdana" w:eastAsia="Calibri" w:hAnsi="Verdana"/>
          <w:sz w:val="18"/>
          <w:szCs w:val="18"/>
          <w:lang w:eastAsia="en-US"/>
        </w:rPr>
        <w:t xml:space="preserve">realizar revocaciones y </w:t>
      </w:r>
      <w:r w:rsidR="00D73B5F" w:rsidRPr="00B930EE">
        <w:rPr>
          <w:rFonts w:ascii="Verdana" w:eastAsia="Calibri" w:hAnsi="Verdana"/>
          <w:sz w:val="18"/>
          <w:szCs w:val="18"/>
          <w:lang w:eastAsia="en-US"/>
        </w:rPr>
        <w:t xml:space="preserve">hacer </w:t>
      </w:r>
      <w:r w:rsidR="00D1525B" w:rsidRPr="00B930EE">
        <w:rPr>
          <w:rFonts w:ascii="Verdana" w:eastAsia="Calibri" w:hAnsi="Verdana"/>
          <w:sz w:val="18"/>
          <w:szCs w:val="18"/>
          <w:lang w:eastAsia="en-US"/>
        </w:rPr>
        <w:t>otr</w:t>
      </w:r>
      <w:r w:rsidR="00D73B5F" w:rsidRPr="00B930EE">
        <w:rPr>
          <w:rFonts w:ascii="Verdana" w:eastAsia="Calibri" w:hAnsi="Verdana"/>
          <w:sz w:val="18"/>
          <w:szCs w:val="18"/>
          <w:lang w:eastAsia="en-US"/>
        </w:rPr>
        <w:t>a</w:t>
      </w:r>
      <w:r w:rsidR="00D1525B" w:rsidRPr="00B930EE">
        <w:rPr>
          <w:rFonts w:ascii="Verdana" w:eastAsia="Calibri" w:hAnsi="Verdana"/>
          <w:sz w:val="18"/>
          <w:szCs w:val="18"/>
          <w:lang w:eastAsia="en-US"/>
        </w:rPr>
        <w:t>s de nuevo.</w:t>
      </w:r>
    </w:p>
    <w:p w14:paraId="5DA01771" w14:textId="77777777" w:rsidR="00651325" w:rsidRPr="00B930EE" w:rsidRDefault="00651325" w:rsidP="003F160F">
      <w:pPr>
        <w:pStyle w:val="Prrafodelista"/>
        <w:numPr>
          <w:ilvl w:val="0"/>
          <w:numId w:val="4"/>
        </w:numPr>
        <w:ind w:left="567" w:hanging="643"/>
        <w:jc w:val="both"/>
        <w:rPr>
          <w:rFonts w:ascii="Verdana" w:eastAsia="Calibri" w:hAnsi="Verdana"/>
          <w:sz w:val="18"/>
          <w:szCs w:val="18"/>
          <w:lang w:val="es-CR" w:eastAsia="en-US"/>
        </w:rPr>
      </w:pPr>
      <w:r w:rsidRPr="00B930EE">
        <w:rPr>
          <w:rFonts w:ascii="Verdana" w:eastAsia="Calibri" w:hAnsi="Verdana"/>
          <w:sz w:val="18"/>
          <w:szCs w:val="18"/>
          <w:lang w:val="es-CR" w:eastAsia="en-US"/>
        </w:rPr>
        <w:t>Fijar directrices generales e impartir instrucciones en cuanto a los aspectos de forma de las labores del Órgano Colegiado.</w:t>
      </w:r>
    </w:p>
    <w:p w14:paraId="50728371" w14:textId="43ED7F9D" w:rsidR="00651325" w:rsidRPr="00B930EE" w:rsidRDefault="00651325" w:rsidP="003F160F">
      <w:pPr>
        <w:numPr>
          <w:ilvl w:val="0"/>
          <w:numId w:val="4"/>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Velar que el Consejo de Administración cumpla con las leyes y reglamentos relativos a su función.</w:t>
      </w:r>
    </w:p>
    <w:p w14:paraId="509994F4" w14:textId="18771162" w:rsidR="00D93876" w:rsidRPr="00B930EE" w:rsidRDefault="00D93876" w:rsidP="003F160F">
      <w:pPr>
        <w:numPr>
          <w:ilvl w:val="0"/>
          <w:numId w:val="4"/>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Las demás que le asignen las leyes, reglamentos y el pacto social.</w:t>
      </w:r>
    </w:p>
    <w:p w14:paraId="1154B5E4" w14:textId="77777777" w:rsidR="00D90F2B" w:rsidRPr="00B930EE" w:rsidRDefault="00D90F2B" w:rsidP="003F160F">
      <w:pPr>
        <w:spacing w:after="0" w:line="240" w:lineRule="auto"/>
        <w:contextualSpacing/>
        <w:jc w:val="both"/>
        <w:rPr>
          <w:rFonts w:ascii="Verdana" w:eastAsia="Calibri" w:hAnsi="Verdana"/>
          <w:sz w:val="18"/>
          <w:szCs w:val="18"/>
          <w:lang w:eastAsia="en-US"/>
        </w:rPr>
      </w:pPr>
    </w:p>
    <w:p w14:paraId="79D29E40" w14:textId="4A37B685" w:rsidR="00D90F2B" w:rsidRPr="00B930EE" w:rsidRDefault="001E0BE4" w:rsidP="003F160F">
      <w:pPr>
        <w:keepNext/>
        <w:keepLines/>
        <w:spacing w:after="0" w:line="240" w:lineRule="auto"/>
        <w:jc w:val="both"/>
        <w:outlineLvl w:val="2"/>
        <w:rPr>
          <w:rFonts w:ascii="Verdana" w:hAnsi="Verdana"/>
          <w:b/>
          <w:bCs/>
          <w:sz w:val="18"/>
          <w:szCs w:val="18"/>
          <w:lang w:eastAsia="en-US"/>
        </w:rPr>
      </w:pPr>
      <w:bookmarkStart w:id="44" w:name="_Toc121837910"/>
      <w:r w:rsidRPr="00B930EE">
        <w:rPr>
          <w:rFonts w:ascii="Verdana" w:hAnsi="Verdana"/>
          <w:b/>
          <w:bCs/>
          <w:sz w:val="18"/>
          <w:szCs w:val="18"/>
          <w:lang w:eastAsia="en-US"/>
        </w:rPr>
        <w:t xml:space="preserve">Artículo </w:t>
      </w:r>
      <w:r w:rsidR="00A411BA" w:rsidRPr="00B930EE">
        <w:rPr>
          <w:rFonts w:ascii="Verdana" w:hAnsi="Verdana"/>
          <w:b/>
          <w:bCs/>
          <w:sz w:val="18"/>
          <w:szCs w:val="18"/>
          <w:lang w:eastAsia="en-US"/>
        </w:rPr>
        <w:t>1</w:t>
      </w:r>
      <w:r w:rsidR="00DD5D80" w:rsidRPr="00B930EE">
        <w:rPr>
          <w:rFonts w:ascii="Verdana" w:hAnsi="Verdana"/>
          <w:b/>
          <w:bCs/>
          <w:sz w:val="18"/>
          <w:szCs w:val="18"/>
          <w:lang w:eastAsia="en-US"/>
        </w:rPr>
        <w:t>1</w:t>
      </w:r>
      <w:r w:rsidRPr="00B930EE">
        <w:rPr>
          <w:rFonts w:ascii="Verdana" w:hAnsi="Verdana"/>
          <w:b/>
          <w:bCs/>
          <w:sz w:val="18"/>
          <w:szCs w:val="18"/>
          <w:lang w:eastAsia="en-US"/>
        </w:rPr>
        <w:t xml:space="preserve">. </w:t>
      </w:r>
      <w:r w:rsidR="00D90F2B" w:rsidRPr="00B930EE">
        <w:rPr>
          <w:rFonts w:ascii="Verdana" w:hAnsi="Verdana"/>
          <w:b/>
          <w:bCs/>
          <w:sz w:val="18"/>
          <w:szCs w:val="18"/>
          <w:lang w:eastAsia="en-US"/>
        </w:rPr>
        <w:t>Deberes del Secretario</w:t>
      </w:r>
      <w:r w:rsidR="00D517B3" w:rsidRPr="00B930EE">
        <w:rPr>
          <w:rFonts w:ascii="Verdana" w:hAnsi="Verdana"/>
          <w:b/>
          <w:bCs/>
          <w:sz w:val="18"/>
          <w:szCs w:val="18"/>
          <w:lang w:eastAsia="en-US"/>
        </w:rPr>
        <w:t xml:space="preserve">(a) </w:t>
      </w:r>
      <w:bookmarkEnd w:id="44"/>
      <w:r w:rsidR="000F3BA3" w:rsidRPr="00B930EE">
        <w:rPr>
          <w:rFonts w:ascii="Verdana" w:hAnsi="Verdana"/>
          <w:b/>
          <w:bCs/>
          <w:sz w:val="18"/>
          <w:szCs w:val="18"/>
          <w:lang w:eastAsia="en-US"/>
        </w:rPr>
        <w:t xml:space="preserve">del Consejo de Administración </w:t>
      </w:r>
    </w:p>
    <w:p w14:paraId="0F37C9A7" w14:textId="77777777" w:rsidR="002623C5" w:rsidRPr="00B930EE" w:rsidRDefault="002623C5" w:rsidP="003F160F">
      <w:pPr>
        <w:spacing w:after="0" w:line="240" w:lineRule="auto"/>
        <w:jc w:val="both"/>
        <w:rPr>
          <w:rFonts w:ascii="Verdana" w:eastAsia="Calibri" w:hAnsi="Verdana"/>
          <w:sz w:val="18"/>
          <w:szCs w:val="18"/>
          <w:lang w:eastAsia="en-US"/>
        </w:rPr>
      </w:pPr>
    </w:p>
    <w:p w14:paraId="200E06D2" w14:textId="5661EDF2" w:rsidR="00D90F2B" w:rsidRPr="00B930EE" w:rsidRDefault="00D90F2B" w:rsidP="003F160F">
      <w:pPr>
        <w:spacing w:after="0" w:line="240" w:lineRule="auto"/>
        <w:jc w:val="both"/>
        <w:rPr>
          <w:rFonts w:ascii="Verdana" w:eastAsia="Calibri" w:hAnsi="Verdana"/>
          <w:sz w:val="18"/>
          <w:szCs w:val="18"/>
          <w:lang w:eastAsia="en-US"/>
        </w:rPr>
      </w:pPr>
      <w:r w:rsidRPr="00B930EE">
        <w:rPr>
          <w:rFonts w:ascii="Verdana" w:eastAsia="Calibri" w:hAnsi="Verdana"/>
          <w:sz w:val="18"/>
          <w:szCs w:val="18"/>
          <w:lang w:eastAsia="en-US"/>
        </w:rPr>
        <w:t>Son deberes del Secretario</w:t>
      </w:r>
      <w:r w:rsidR="00D517B3" w:rsidRPr="00B930EE">
        <w:rPr>
          <w:rFonts w:ascii="Verdana" w:eastAsia="Calibri" w:hAnsi="Verdana"/>
          <w:sz w:val="18"/>
          <w:szCs w:val="18"/>
          <w:lang w:eastAsia="en-US"/>
        </w:rPr>
        <w:t>(a)</w:t>
      </w:r>
      <w:r w:rsidRPr="00B930EE">
        <w:rPr>
          <w:rFonts w:ascii="Verdana" w:eastAsia="Calibri" w:hAnsi="Verdana"/>
          <w:sz w:val="18"/>
          <w:szCs w:val="18"/>
          <w:lang w:eastAsia="en-US"/>
        </w:rPr>
        <w:t xml:space="preserve">: </w:t>
      </w:r>
    </w:p>
    <w:p w14:paraId="78C6F4A1" w14:textId="77777777" w:rsidR="00BB44BA" w:rsidRPr="00B930EE" w:rsidRDefault="00BB44BA" w:rsidP="003F160F">
      <w:pPr>
        <w:spacing w:after="0" w:line="240" w:lineRule="auto"/>
        <w:jc w:val="both"/>
        <w:rPr>
          <w:rFonts w:ascii="Verdana" w:eastAsia="Calibri" w:hAnsi="Verdana"/>
          <w:sz w:val="18"/>
          <w:szCs w:val="18"/>
          <w:lang w:eastAsia="en-US"/>
        </w:rPr>
      </w:pPr>
    </w:p>
    <w:p w14:paraId="55286CA5" w14:textId="77777777" w:rsidR="00D90F2B" w:rsidRPr="00B930EE" w:rsidRDefault="00D90F2B" w:rsidP="003F160F">
      <w:pPr>
        <w:numPr>
          <w:ilvl w:val="0"/>
          <w:numId w:val="5"/>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Representar al Consejo de Administración en actos o eventos determinados, cuando así se acuerde. </w:t>
      </w:r>
    </w:p>
    <w:p w14:paraId="5754F836" w14:textId="05F250C2" w:rsidR="00D90F2B" w:rsidRPr="00B930EE" w:rsidRDefault="00D90F2B" w:rsidP="003F160F">
      <w:pPr>
        <w:numPr>
          <w:ilvl w:val="0"/>
          <w:numId w:val="5"/>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Firmar junto con el Presidente</w:t>
      </w:r>
      <w:r w:rsidR="00D517B3" w:rsidRPr="00B930EE">
        <w:rPr>
          <w:rFonts w:ascii="Verdana" w:eastAsia="Calibri" w:hAnsi="Verdana"/>
          <w:sz w:val="18"/>
          <w:szCs w:val="18"/>
          <w:lang w:eastAsia="en-US"/>
        </w:rPr>
        <w:t>(a)</w:t>
      </w:r>
      <w:r w:rsidRPr="00B930EE">
        <w:rPr>
          <w:rFonts w:ascii="Verdana" w:eastAsia="Calibri" w:hAnsi="Verdana"/>
          <w:sz w:val="18"/>
          <w:szCs w:val="18"/>
          <w:lang w:eastAsia="en-US"/>
        </w:rPr>
        <w:t xml:space="preserve"> las actas de cada sesión. </w:t>
      </w:r>
    </w:p>
    <w:p w14:paraId="33235DDD" w14:textId="3C10CEE9" w:rsidR="00FE22AD" w:rsidRPr="00B930EE" w:rsidRDefault="00D90F2B" w:rsidP="003F160F">
      <w:pPr>
        <w:numPr>
          <w:ilvl w:val="0"/>
          <w:numId w:val="5"/>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Presidir las </w:t>
      </w:r>
      <w:r w:rsidR="00651325" w:rsidRPr="00B930EE">
        <w:rPr>
          <w:rFonts w:ascii="Verdana" w:eastAsia="Calibri" w:hAnsi="Verdana"/>
          <w:sz w:val="18"/>
          <w:szCs w:val="18"/>
          <w:lang w:eastAsia="en-US"/>
        </w:rPr>
        <w:t>s</w:t>
      </w:r>
      <w:r w:rsidRPr="00B930EE">
        <w:rPr>
          <w:rFonts w:ascii="Verdana" w:eastAsia="Calibri" w:hAnsi="Verdana"/>
          <w:sz w:val="18"/>
          <w:szCs w:val="18"/>
          <w:lang w:eastAsia="en-US"/>
        </w:rPr>
        <w:t xml:space="preserve">esiones del Consejo de Administración en ausencia del </w:t>
      </w:r>
      <w:bookmarkStart w:id="45" w:name="_Hlk121824548"/>
      <w:r w:rsidRPr="00B930EE">
        <w:rPr>
          <w:rFonts w:ascii="Verdana" w:eastAsia="Calibri" w:hAnsi="Verdana"/>
          <w:sz w:val="18"/>
          <w:szCs w:val="18"/>
          <w:lang w:eastAsia="en-US"/>
        </w:rPr>
        <w:t>Presidente</w:t>
      </w:r>
      <w:r w:rsidR="00874460" w:rsidRPr="00B930EE">
        <w:rPr>
          <w:rFonts w:ascii="Verdana" w:eastAsia="Calibri" w:hAnsi="Verdana"/>
          <w:sz w:val="18"/>
          <w:szCs w:val="18"/>
          <w:lang w:eastAsia="en-US"/>
        </w:rPr>
        <w:t>(a)</w:t>
      </w:r>
      <w:bookmarkEnd w:id="45"/>
      <w:r w:rsidRPr="00B930EE">
        <w:rPr>
          <w:rFonts w:ascii="Verdana" w:eastAsia="Calibri" w:hAnsi="Verdana"/>
          <w:sz w:val="18"/>
          <w:szCs w:val="18"/>
          <w:lang w:eastAsia="en-US"/>
        </w:rPr>
        <w:t>.</w:t>
      </w:r>
    </w:p>
    <w:p w14:paraId="2F193A40" w14:textId="1494A9DF" w:rsidR="00663715" w:rsidRPr="00B930EE" w:rsidRDefault="00663715" w:rsidP="003F160F">
      <w:pPr>
        <w:numPr>
          <w:ilvl w:val="0"/>
          <w:numId w:val="5"/>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Suscribir los certificados y las acciones de la sociedad.</w:t>
      </w:r>
    </w:p>
    <w:p w14:paraId="40F7132E" w14:textId="6BDE8F77" w:rsidR="00D90F2B" w:rsidRPr="00B930EE" w:rsidRDefault="00D90F2B" w:rsidP="003F160F">
      <w:pPr>
        <w:numPr>
          <w:ilvl w:val="0"/>
          <w:numId w:val="5"/>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Cualquier otra que le indique el Consejo de Administración o su Presidente</w:t>
      </w:r>
      <w:r w:rsidR="00D517B3" w:rsidRPr="00B930EE">
        <w:rPr>
          <w:rFonts w:ascii="Verdana" w:eastAsia="Calibri" w:hAnsi="Verdana"/>
          <w:sz w:val="18"/>
          <w:szCs w:val="18"/>
          <w:lang w:eastAsia="en-US"/>
        </w:rPr>
        <w:t>(a)</w:t>
      </w:r>
      <w:r w:rsidRPr="00B930EE">
        <w:rPr>
          <w:rFonts w:ascii="Verdana" w:eastAsia="Calibri" w:hAnsi="Verdana"/>
          <w:sz w:val="18"/>
          <w:szCs w:val="18"/>
          <w:lang w:eastAsia="en-US"/>
        </w:rPr>
        <w:t xml:space="preserve">. </w:t>
      </w:r>
    </w:p>
    <w:p w14:paraId="61A7A8FF" w14:textId="77777777" w:rsidR="00D90F2B" w:rsidRPr="00B930EE" w:rsidRDefault="00D90F2B" w:rsidP="003F160F">
      <w:pPr>
        <w:spacing w:after="0" w:line="240" w:lineRule="auto"/>
        <w:contextualSpacing/>
        <w:jc w:val="both"/>
        <w:rPr>
          <w:rFonts w:ascii="Verdana" w:eastAsia="Calibri" w:hAnsi="Verdana"/>
          <w:sz w:val="18"/>
          <w:szCs w:val="18"/>
          <w:lang w:eastAsia="en-US"/>
        </w:rPr>
      </w:pPr>
    </w:p>
    <w:p w14:paraId="780B1DF1" w14:textId="604EC95F" w:rsidR="00D90F2B" w:rsidRPr="00B930EE" w:rsidRDefault="001E0BE4" w:rsidP="003F160F">
      <w:pPr>
        <w:keepNext/>
        <w:keepLines/>
        <w:spacing w:after="0" w:line="240" w:lineRule="auto"/>
        <w:jc w:val="both"/>
        <w:outlineLvl w:val="2"/>
        <w:rPr>
          <w:rFonts w:ascii="Verdana" w:hAnsi="Verdana"/>
          <w:b/>
          <w:bCs/>
          <w:sz w:val="18"/>
          <w:szCs w:val="18"/>
          <w:lang w:eastAsia="en-US"/>
        </w:rPr>
      </w:pPr>
      <w:bookmarkStart w:id="46" w:name="_Toc121837911"/>
      <w:r w:rsidRPr="00B930EE">
        <w:rPr>
          <w:rFonts w:ascii="Verdana" w:hAnsi="Verdana"/>
          <w:b/>
          <w:bCs/>
          <w:sz w:val="18"/>
          <w:szCs w:val="18"/>
          <w:lang w:eastAsia="en-US"/>
        </w:rPr>
        <w:t xml:space="preserve">Artículo </w:t>
      </w:r>
      <w:r w:rsidR="00A411BA" w:rsidRPr="00B930EE">
        <w:rPr>
          <w:rFonts w:ascii="Verdana" w:hAnsi="Verdana"/>
          <w:b/>
          <w:bCs/>
          <w:sz w:val="18"/>
          <w:szCs w:val="18"/>
          <w:lang w:eastAsia="en-US"/>
        </w:rPr>
        <w:t>1</w:t>
      </w:r>
      <w:r w:rsidR="00DD5D80" w:rsidRPr="00B930EE">
        <w:rPr>
          <w:rFonts w:ascii="Verdana" w:hAnsi="Verdana"/>
          <w:b/>
          <w:bCs/>
          <w:sz w:val="18"/>
          <w:szCs w:val="18"/>
          <w:lang w:eastAsia="en-US"/>
        </w:rPr>
        <w:t>2</w:t>
      </w:r>
      <w:r w:rsidRPr="00B930EE">
        <w:rPr>
          <w:rFonts w:ascii="Verdana" w:hAnsi="Verdana"/>
          <w:b/>
          <w:bCs/>
          <w:sz w:val="18"/>
          <w:szCs w:val="18"/>
          <w:lang w:eastAsia="en-US"/>
        </w:rPr>
        <w:t xml:space="preserve">. </w:t>
      </w:r>
      <w:r w:rsidR="00D90F2B" w:rsidRPr="00B930EE">
        <w:rPr>
          <w:rFonts w:ascii="Verdana" w:hAnsi="Verdana"/>
          <w:b/>
          <w:bCs/>
          <w:sz w:val="18"/>
          <w:szCs w:val="18"/>
          <w:lang w:eastAsia="en-US"/>
        </w:rPr>
        <w:t xml:space="preserve">De la Secretaría </w:t>
      </w:r>
      <w:r w:rsidR="0059303F" w:rsidRPr="00B930EE">
        <w:rPr>
          <w:rFonts w:ascii="Verdana" w:hAnsi="Verdana"/>
          <w:b/>
          <w:bCs/>
          <w:sz w:val="18"/>
          <w:szCs w:val="18"/>
          <w:lang w:eastAsia="en-US"/>
        </w:rPr>
        <w:t xml:space="preserve">de actas </w:t>
      </w:r>
      <w:r w:rsidR="00D90F2B" w:rsidRPr="00B930EE">
        <w:rPr>
          <w:rFonts w:ascii="Verdana" w:hAnsi="Verdana"/>
          <w:b/>
          <w:bCs/>
          <w:sz w:val="18"/>
          <w:szCs w:val="18"/>
          <w:lang w:eastAsia="en-US"/>
        </w:rPr>
        <w:t>del Consejo de Administración</w:t>
      </w:r>
      <w:bookmarkEnd w:id="46"/>
    </w:p>
    <w:p w14:paraId="28C8D4CF" w14:textId="77777777" w:rsidR="002623C5" w:rsidRPr="00B930EE" w:rsidRDefault="002623C5" w:rsidP="003F160F">
      <w:pPr>
        <w:spacing w:after="0" w:line="240" w:lineRule="auto"/>
        <w:jc w:val="both"/>
        <w:rPr>
          <w:rFonts w:ascii="Verdana" w:eastAsia="Calibri" w:hAnsi="Verdana"/>
          <w:sz w:val="18"/>
          <w:szCs w:val="18"/>
          <w:lang w:eastAsia="en-US"/>
        </w:rPr>
      </w:pPr>
    </w:p>
    <w:p w14:paraId="2BCC9A6D" w14:textId="6EAC0062" w:rsidR="00246E50" w:rsidRPr="00B930EE" w:rsidRDefault="00D90F2B" w:rsidP="003F160F">
      <w:pPr>
        <w:spacing w:after="0" w:line="240" w:lineRule="auto"/>
        <w:jc w:val="both"/>
        <w:rPr>
          <w:rFonts w:ascii="Verdana" w:eastAsia="Calibri" w:hAnsi="Verdana"/>
          <w:sz w:val="18"/>
          <w:szCs w:val="18"/>
          <w:lang w:eastAsia="en-US"/>
        </w:rPr>
      </w:pPr>
      <w:r w:rsidRPr="00B930EE">
        <w:rPr>
          <w:rFonts w:ascii="Verdana" w:eastAsia="Calibri" w:hAnsi="Verdana"/>
          <w:sz w:val="18"/>
          <w:szCs w:val="18"/>
          <w:lang w:eastAsia="en-US"/>
        </w:rPr>
        <w:t xml:space="preserve">El </w:t>
      </w:r>
      <w:proofErr w:type="gramStart"/>
      <w:r w:rsidRPr="00B930EE">
        <w:rPr>
          <w:rFonts w:ascii="Verdana" w:eastAsia="Calibri" w:hAnsi="Verdana"/>
          <w:sz w:val="18"/>
          <w:szCs w:val="18"/>
          <w:lang w:eastAsia="en-US"/>
        </w:rPr>
        <w:t>Secretario</w:t>
      </w:r>
      <w:proofErr w:type="gramEnd"/>
      <w:r w:rsidR="00D517B3" w:rsidRPr="00B930EE">
        <w:rPr>
          <w:rFonts w:ascii="Verdana" w:eastAsia="Calibri" w:hAnsi="Verdana"/>
          <w:sz w:val="18"/>
          <w:szCs w:val="18"/>
          <w:lang w:eastAsia="en-US"/>
        </w:rPr>
        <w:t xml:space="preserve">(a) </w:t>
      </w:r>
      <w:r w:rsidRPr="00B930EE">
        <w:rPr>
          <w:rFonts w:ascii="Verdana" w:eastAsia="Calibri" w:hAnsi="Verdana"/>
          <w:sz w:val="18"/>
          <w:szCs w:val="18"/>
          <w:lang w:eastAsia="en-US"/>
        </w:rPr>
        <w:t>de actas es el superior jerárquico de la Secretaría del Consejo de Administración, por ende</w:t>
      </w:r>
      <w:r w:rsidR="001C55FE">
        <w:rPr>
          <w:rFonts w:ascii="Verdana" w:eastAsia="Calibri" w:hAnsi="Verdana"/>
          <w:sz w:val="18"/>
          <w:szCs w:val="18"/>
          <w:lang w:eastAsia="en-US"/>
        </w:rPr>
        <w:t>,</w:t>
      </w:r>
      <w:r w:rsidRPr="00B930EE">
        <w:rPr>
          <w:rFonts w:ascii="Verdana" w:eastAsia="Calibri" w:hAnsi="Verdana"/>
          <w:sz w:val="18"/>
          <w:szCs w:val="18"/>
          <w:lang w:eastAsia="en-US"/>
        </w:rPr>
        <w:t xml:space="preserve"> está obligado a vigilar </w:t>
      </w:r>
      <w:r w:rsidR="000322D5" w:rsidRPr="00B930EE">
        <w:rPr>
          <w:rFonts w:ascii="Verdana" w:eastAsia="Calibri" w:hAnsi="Verdana"/>
          <w:sz w:val="18"/>
          <w:szCs w:val="18"/>
          <w:lang w:eastAsia="en-US"/>
        </w:rPr>
        <w:t>el buen</w:t>
      </w:r>
      <w:r w:rsidRPr="00B930EE">
        <w:rPr>
          <w:rFonts w:ascii="Verdana" w:eastAsia="Calibri" w:hAnsi="Verdana"/>
          <w:sz w:val="18"/>
          <w:szCs w:val="18"/>
          <w:lang w:eastAsia="en-US"/>
        </w:rPr>
        <w:t xml:space="preserve"> funcionamiento de dicha dependencia. </w:t>
      </w:r>
    </w:p>
    <w:p w14:paraId="5B86A6A7" w14:textId="396ACF70" w:rsidR="00246E50" w:rsidRPr="00B930EE" w:rsidRDefault="00246E50" w:rsidP="003F160F">
      <w:pPr>
        <w:spacing w:after="0" w:line="240" w:lineRule="auto"/>
        <w:jc w:val="both"/>
        <w:rPr>
          <w:rFonts w:ascii="Verdana" w:eastAsia="Calibri" w:hAnsi="Verdana"/>
          <w:sz w:val="18"/>
          <w:szCs w:val="18"/>
          <w:lang w:eastAsia="en-US"/>
        </w:rPr>
      </w:pPr>
    </w:p>
    <w:p w14:paraId="027D80A4" w14:textId="3BBE9662" w:rsidR="002772D1" w:rsidRPr="00B930EE" w:rsidRDefault="001E0BE4" w:rsidP="003F160F">
      <w:pPr>
        <w:keepNext/>
        <w:keepLines/>
        <w:spacing w:after="0" w:line="240" w:lineRule="auto"/>
        <w:jc w:val="both"/>
        <w:outlineLvl w:val="2"/>
        <w:rPr>
          <w:rFonts w:ascii="Verdana" w:hAnsi="Verdana"/>
          <w:b/>
          <w:bCs/>
          <w:sz w:val="18"/>
          <w:szCs w:val="18"/>
          <w:lang w:eastAsia="en-US"/>
        </w:rPr>
      </w:pPr>
      <w:bookmarkStart w:id="47" w:name="_Toc121837912"/>
      <w:r w:rsidRPr="00B930EE">
        <w:rPr>
          <w:rFonts w:ascii="Verdana" w:hAnsi="Verdana"/>
          <w:b/>
          <w:bCs/>
          <w:sz w:val="18"/>
          <w:szCs w:val="18"/>
          <w:lang w:eastAsia="en-US"/>
        </w:rPr>
        <w:lastRenderedPageBreak/>
        <w:t xml:space="preserve">Artículo </w:t>
      </w:r>
      <w:r w:rsidR="00A411BA" w:rsidRPr="00B930EE">
        <w:rPr>
          <w:rFonts w:ascii="Verdana" w:hAnsi="Verdana"/>
          <w:b/>
          <w:bCs/>
          <w:sz w:val="18"/>
          <w:szCs w:val="18"/>
          <w:lang w:eastAsia="en-US"/>
        </w:rPr>
        <w:t>1</w:t>
      </w:r>
      <w:r w:rsidR="00DD5D80" w:rsidRPr="00B930EE">
        <w:rPr>
          <w:rFonts w:ascii="Verdana" w:hAnsi="Verdana"/>
          <w:b/>
          <w:bCs/>
          <w:sz w:val="18"/>
          <w:szCs w:val="18"/>
          <w:lang w:eastAsia="en-US"/>
        </w:rPr>
        <w:t>3</w:t>
      </w:r>
      <w:r w:rsidRPr="00B930EE">
        <w:rPr>
          <w:rFonts w:ascii="Verdana" w:hAnsi="Verdana"/>
          <w:b/>
          <w:bCs/>
          <w:sz w:val="18"/>
          <w:szCs w:val="18"/>
          <w:lang w:eastAsia="en-US"/>
        </w:rPr>
        <w:t xml:space="preserve">. </w:t>
      </w:r>
      <w:r w:rsidR="00D90F2B" w:rsidRPr="00B930EE">
        <w:rPr>
          <w:rFonts w:ascii="Verdana" w:hAnsi="Verdana"/>
          <w:b/>
          <w:bCs/>
          <w:sz w:val="18"/>
          <w:szCs w:val="18"/>
          <w:lang w:eastAsia="en-US"/>
        </w:rPr>
        <w:t>Deberes d</w:t>
      </w:r>
      <w:r w:rsidR="00AF308F" w:rsidRPr="00B930EE">
        <w:rPr>
          <w:rFonts w:ascii="Verdana" w:hAnsi="Verdana"/>
          <w:b/>
          <w:bCs/>
          <w:sz w:val="18"/>
          <w:szCs w:val="18"/>
          <w:lang w:eastAsia="en-US"/>
        </w:rPr>
        <w:t>el</w:t>
      </w:r>
      <w:r w:rsidR="00D90F2B" w:rsidRPr="00B930EE">
        <w:rPr>
          <w:rFonts w:ascii="Verdana" w:hAnsi="Verdana"/>
          <w:b/>
          <w:bCs/>
          <w:sz w:val="18"/>
          <w:szCs w:val="18"/>
          <w:lang w:eastAsia="en-US"/>
        </w:rPr>
        <w:t xml:space="preserve"> </w:t>
      </w:r>
      <w:proofErr w:type="gramStart"/>
      <w:r w:rsidR="00D90F2B" w:rsidRPr="00B930EE">
        <w:rPr>
          <w:rFonts w:ascii="Verdana" w:hAnsi="Verdana"/>
          <w:b/>
          <w:bCs/>
          <w:sz w:val="18"/>
          <w:szCs w:val="18"/>
          <w:lang w:eastAsia="en-US"/>
        </w:rPr>
        <w:t>Secretari</w:t>
      </w:r>
      <w:r w:rsidR="00A30904" w:rsidRPr="00B930EE">
        <w:rPr>
          <w:rFonts w:ascii="Verdana" w:hAnsi="Verdana"/>
          <w:b/>
          <w:bCs/>
          <w:sz w:val="18"/>
          <w:szCs w:val="18"/>
          <w:lang w:eastAsia="en-US"/>
        </w:rPr>
        <w:t>o</w:t>
      </w:r>
      <w:proofErr w:type="gramEnd"/>
      <w:r w:rsidR="00651325" w:rsidRPr="00B930EE">
        <w:rPr>
          <w:rFonts w:ascii="Verdana" w:hAnsi="Verdana"/>
          <w:b/>
          <w:bCs/>
          <w:sz w:val="18"/>
          <w:szCs w:val="18"/>
          <w:lang w:eastAsia="en-US"/>
        </w:rPr>
        <w:t xml:space="preserve">(a) </w:t>
      </w:r>
      <w:r w:rsidR="00D90F2B" w:rsidRPr="00B930EE">
        <w:rPr>
          <w:rFonts w:ascii="Verdana" w:hAnsi="Verdana"/>
          <w:b/>
          <w:bCs/>
          <w:sz w:val="18"/>
          <w:szCs w:val="18"/>
          <w:lang w:eastAsia="en-US"/>
        </w:rPr>
        <w:t>de actas</w:t>
      </w:r>
      <w:bookmarkEnd w:id="47"/>
    </w:p>
    <w:p w14:paraId="6E8DBEE1" w14:textId="245465C2" w:rsidR="002623C5" w:rsidRPr="00B930EE" w:rsidRDefault="002772D1" w:rsidP="003F160F">
      <w:pPr>
        <w:keepNext/>
        <w:keepLines/>
        <w:spacing w:after="0" w:line="240" w:lineRule="auto"/>
        <w:jc w:val="both"/>
        <w:outlineLvl w:val="2"/>
        <w:rPr>
          <w:rFonts w:ascii="Verdana" w:hAnsi="Verdana"/>
          <w:b/>
          <w:bCs/>
          <w:sz w:val="18"/>
          <w:szCs w:val="18"/>
          <w:lang w:eastAsia="en-US"/>
        </w:rPr>
      </w:pPr>
      <w:r w:rsidRPr="00B930EE">
        <w:rPr>
          <w:rFonts w:ascii="Verdana" w:hAnsi="Verdana"/>
          <w:b/>
          <w:bCs/>
          <w:sz w:val="18"/>
          <w:szCs w:val="18"/>
          <w:lang w:eastAsia="en-US"/>
        </w:rPr>
        <w:t xml:space="preserve"> </w:t>
      </w:r>
    </w:p>
    <w:p w14:paraId="2ED7C4A8" w14:textId="199BF217" w:rsidR="00D90F2B" w:rsidRPr="00B930EE" w:rsidRDefault="00D90F2B" w:rsidP="003F160F">
      <w:pPr>
        <w:spacing w:after="0" w:line="240" w:lineRule="auto"/>
        <w:jc w:val="both"/>
        <w:rPr>
          <w:rFonts w:ascii="Verdana" w:eastAsia="Calibri" w:hAnsi="Verdana"/>
          <w:sz w:val="18"/>
          <w:szCs w:val="18"/>
          <w:lang w:eastAsia="en-US"/>
        </w:rPr>
      </w:pPr>
      <w:r w:rsidRPr="00B930EE">
        <w:rPr>
          <w:rFonts w:ascii="Verdana" w:eastAsia="Calibri" w:hAnsi="Verdana"/>
          <w:sz w:val="18"/>
          <w:szCs w:val="18"/>
          <w:lang w:eastAsia="en-US"/>
        </w:rPr>
        <w:t xml:space="preserve">Son deberes del </w:t>
      </w:r>
      <w:proofErr w:type="gramStart"/>
      <w:r w:rsidRPr="00B930EE">
        <w:rPr>
          <w:rFonts w:ascii="Verdana" w:eastAsia="Calibri" w:hAnsi="Verdana"/>
          <w:sz w:val="18"/>
          <w:szCs w:val="18"/>
          <w:lang w:eastAsia="en-US"/>
        </w:rPr>
        <w:t>Secretario</w:t>
      </w:r>
      <w:proofErr w:type="gramEnd"/>
      <w:r w:rsidR="00D517B3" w:rsidRPr="00B930EE">
        <w:rPr>
          <w:rFonts w:ascii="Verdana" w:eastAsia="Calibri" w:hAnsi="Verdana"/>
          <w:sz w:val="18"/>
          <w:szCs w:val="18"/>
          <w:lang w:eastAsia="en-US"/>
        </w:rPr>
        <w:t xml:space="preserve">(a) </w:t>
      </w:r>
      <w:r w:rsidRPr="00B930EE">
        <w:rPr>
          <w:rFonts w:ascii="Verdana" w:eastAsia="Calibri" w:hAnsi="Verdana"/>
          <w:sz w:val="18"/>
          <w:szCs w:val="18"/>
          <w:lang w:eastAsia="en-US"/>
        </w:rPr>
        <w:t>de actas</w:t>
      </w:r>
      <w:r w:rsidR="00651325" w:rsidRPr="00B930EE">
        <w:rPr>
          <w:rFonts w:ascii="Verdana" w:eastAsia="Calibri" w:hAnsi="Verdana"/>
          <w:sz w:val="18"/>
          <w:szCs w:val="18"/>
          <w:lang w:eastAsia="en-US"/>
        </w:rPr>
        <w:t xml:space="preserve"> del Consejo de Administración</w:t>
      </w:r>
      <w:r w:rsidRPr="00B930EE">
        <w:rPr>
          <w:rFonts w:ascii="Verdana" w:eastAsia="Calibri" w:hAnsi="Verdana"/>
          <w:sz w:val="18"/>
          <w:szCs w:val="18"/>
          <w:lang w:eastAsia="en-US"/>
        </w:rPr>
        <w:t xml:space="preserve">: </w:t>
      </w:r>
    </w:p>
    <w:p w14:paraId="4B6E0B0D" w14:textId="77777777" w:rsidR="00D517B3" w:rsidRPr="00B930EE" w:rsidRDefault="00D517B3" w:rsidP="003F160F">
      <w:pPr>
        <w:spacing w:after="0" w:line="240" w:lineRule="auto"/>
        <w:jc w:val="both"/>
        <w:rPr>
          <w:rFonts w:ascii="Verdana" w:eastAsia="Calibri" w:hAnsi="Verdana"/>
          <w:sz w:val="18"/>
          <w:szCs w:val="18"/>
          <w:lang w:eastAsia="en-US"/>
        </w:rPr>
      </w:pPr>
    </w:p>
    <w:p w14:paraId="26A03421" w14:textId="0EA31095" w:rsidR="00D90F2B" w:rsidRPr="00B930EE" w:rsidRDefault="00D90F2B" w:rsidP="003F160F">
      <w:pPr>
        <w:numPr>
          <w:ilvl w:val="0"/>
          <w:numId w:val="6"/>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Dirigir y coordinar los asuntos de la Secretaría</w:t>
      </w:r>
      <w:r w:rsidR="00651325" w:rsidRPr="00B930EE">
        <w:rPr>
          <w:rFonts w:ascii="Verdana" w:eastAsia="Calibri" w:hAnsi="Verdana"/>
          <w:sz w:val="18"/>
          <w:szCs w:val="18"/>
          <w:lang w:eastAsia="en-US"/>
        </w:rPr>
        <w:t xml:space="preserve"> del Consejo de Administración</w:t>
      </w:r>
      <w:r w:rsidRPr="00B930EE">
        <w:rPr>
          <w:rFonts w:ascii="Verdana" w:eastAsia="Calibri" w:hAnsi="Verdana"/>
          <w:sz w:val="18"/>
          <w:szCs w:val="18"/>
          <w:lang w:eastAsia="en-US"/>
        </w:rPr>
        <w:t xml:space="preserve">, informando periódicamente al </w:t>
      </w:r>
      <w:proofErr w:type="gramStart"/>
      <w:r w:rsidR="00874460" w:rsidRPr="00B930EE">
        <w:rPr>
          <w:rFonts w:ascii="Verdana" w:eastAsia="Calibri" w:hAnsi="Verdana"/>
          <w:sz w:val="18"/>
          <w:szCs w:val="18"/>
          <w:lang w:eastAsia="en-US"/>
        </w:rPr>
        <w:t>Presidente</w:t>
      </w:r>
      <w:proofErr w:type="gramEnd"/>
      <w:r w:rsidR="00874460" w:rsidRPr="00B930EE">
        <w:rPr>
          <w:rFonts w:ascii="Verdana" w:eastAsia="Calibri" w:hAnsi="Verdana"/>
          <w:sz w:val="18"/>
          <w:szCs w:val="18"/>
          <w:lang w:eastAsia="en-US"/>
        </w:rPr>
        <w:t>(a)</w:t>
      </w:r>
      <w:r w:rsidRPr="00B930EE">
        <w:rPr>
          <w:rFonts w:ascii="Verdana" w:eastAsia="Calibri" w:hAnsi="Verdana"/>
          <w:sz w:val="18"/>
          <w:szCs w:val="18"/>
          <w:lang w:eastAsia="en-US"/>
        </w:rPr>
        <w:t xml:space="preserve"> y al Consejo de Administración de la marcha de los asuntos encomendados. </w:t>
      </w:r>
    </w:p>
    <w:p w14:paraId="2729AABD" w14:textId="20BFEEC2" w:rsidR="00651325" w:rsidRPr="00B930EE" w:rsidRDefault="00651325" w:rsidP="003F160F">
      <w:pPr>
        <w:numPr>
          <w:ilvl w:val="0"/>
          <w:numId w:val="6"/>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Preparar el orden del día con los asuntos a tratar en las sesiones del Consejo de Administración, y someterlas a la consideración del </w:t>
      </w:r>
      <w:proofErr w:type="gramStart"/>
      <w:r w:rsidRPr="00B930EE">
        <w:rPr>
          <w:rFonts w:ascii="Verdana" w:eastAsia="Calibri" w:hAnsi="Verdana"/>
          <w:sz w:val="18"/>
          <w:szCs w:val="18"/>
          <w:lang w:eastAsia="en-US"/>
        </w:rPr>
        <w:t>Presidente</w:t>
      </w:r>
      <w:proofErr w:type="gramEnd"/>
      <w:r w:rsidRPr="00B930EE">
        <w:rPr>
          <w:rFonts w:ascii="Verdana" w:eastAsia="Calibri" w:hAnsi="Verdana"/>
          <w:sz w:val="18"/>
          <w:szCs w:val="18"/>
          <w:lang w:eastAsia="en-US"/>
        </w:rPr>
        <w:t xml:space="preserve">(a) del Consejo de Administración. </w:t>
      </w:r>
    </w:p>
    <w:p w14:paraId="4307901B" w14:textId="1E74F7DB" w:rsidR="002640D3" w:rsidRPr="00B930EE" w:rsidRDefault="002640D3" w:rsidP="003F160F">
      <w:pPr>
        <w:numPr>
          <w:ilvl w:val="0"/>
          <w:numId w:val="6"/>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Verificar que la información de respaldo para una sesión presencial o virtual de Consejo de Administración, sea recibida en el plazo fijado para tal efecto, o en su defecto se proceda de inmediato a excluirlo del orden del día. Se exceptúan aquellos temas que por su naturaleza requieran ser conocidos con carácter de urgencia, los cuales podrían ser incluidos, previa autorización del </w:t>
      </w:r>
      <w:proofErr w:type="gramStart"/>
      <w:r w:rsidR="00874460" w:rsidRPr="00B930EE">
        <w:rPr>
          <w:rFonts w:ascii="Verdana" w:eastAsia="Calibri" w:hAnsi="Verdana"/>
          <w:sz w:val="18"/>
          <w:szCs w:val="18"/>
          <w:lang w:eastAsia="en-US"/>
        </w:rPr>
        <w:t>Presidente</w:t>
      </w:r>
      <w:proofErr w:type="gramEnd"/>
      <w:r w:rsidR="00874460" w:rsidRPr="00B930EE">
        <w:rPr>
          <w:rFonts w:ascii="Verdana" w:eastAsia="Calibri" w:hAnsi="Verdana"/>
          <w:sz w:val="18"/>
          <w:szCs w:val="18"/>
          <w:lang w:eastAsia="en-US"/>
        </w:rPr>
        <w:t>(a)</w:t>
      </w:r>
      <w:r w:rsidRPr="00B930EE">
        <w:rPr>
          <w:rFonts w:ascii="Verdana" w:eastAsia="Calibri" w:hAnsi="Verdana"/>
          <w:sz w:val="18"/>
          <w:szCs w:val="18"/>
          <w:lang w:eastAsia="en-US"/>
        </w:rPr>
        <w:t xml:space="preserve">. </w:t>
      </w:r>
    </w:p>
    <w:p w14:paraId="020F3683" w14:textId="3212EC0E" w:rsidR="00651325" w:rsidRPr="00B930EE" w:rsidRDefault="00651325" w:rsidP="003F160F">
      <w:pPr>
        <w:numPr>
          <w:ilvl w:val="0"/>
          <w:numId w:val="6"/>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Gestionar y proveer la asistencia técnica a los miembros del Consejo de Administración, en la materia que requieran y sea de su competencia. </w:t>
      </w:r>
    </w:p>
    <w:p w14:paraId="03769939" w14:textId="77777777" w:rsidR="003B366E" w:rsidRPr="00B930EE" w:rsidRDefault="003B366E" w:rsidP="003F160F">
      <w:pPr>
        <w:numPr>
          <w:ilvl w:val="0"/>
          <w:numId w:val="6"/>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Gestionar todo el apoyo logístico para que se lleven a cabo las sesiones. </w:t>
      </w:r>
    </w:p>
    <w:p w14:paraId="5077FA10" w14:textId="052DEBC7" w:rsidR="00651325" w:rsidRPr="00B930EE" w:rsidRDefault="00651325" w:rsidP="003F160F">
      <w:pPr>
        <w:numPr>
          <w:ilvl w:val="0"/>
          <w:numId w:val="6"/>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Asistir a las sesiones ordinarias y extraordinarias, presenciales o virtuales del Consejo de Administración.</w:t>
      </w:r>
    </w:p>
    <w:p w14:paraId="6B10A48E" w14:textId="201EE590" w:rsidR="0079090D" w:rsidRPr="00B930EE" w:rsidRDefault="002640D3" w:rsidP="003F160F">
      <w:pPr>
        <w:numPr>
          <w:ilvl w:val="0"/>
          <w:numId w:val="6"/>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Realizar el trámite correspondiente ante la Administración o las dependencias que correspondan, cuando se reciba documentación enviada al Consejo de Administración por parte de terceros, según su criterio. </w:t>
      </w:r>
    </w:p>
    <w:p w14:paraId="2BE77806" w14:textId="0780D857" w:rsidR="002640D3" w:rsidRPr="00B930EE" w:rsidRDefault="002640D3" w:rsidP="003F160F">
      <w:pPr>
        <w:numPr>
          <w:ilvl w:val="0"/>
          <w:numId w:val="6"/>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Atender y canalizar las consultas verbales y escritas que le presenten las otras dependencias de la CNFL, clientes, proveedores, instituciones públicas y público en general; que no sean competencia del Consejo de Administración. </w:t>
      </w:r>
    </w:p>
    <w:p w14:paraId="3B740185" w14:textId="77777777" w:rsidR="00D90F2B" w:rsidRPr="00B930EE" w:rsidRDefault="00D90F2B" w:rsidP="003F160F">
      <w:pPr>
        <w:numPr>
          <w:ilvl w:val="0"/>
          <w:numId w:val="6"/>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Redactar las actas de las sesiones ordinarias y extraordinarias presenciales o virtuales que celebren y hacer los ajustes y correcciones que formulen los miembros del Consejo de Administración. </w:t>
      </w:r>
    </w:p>
    <w:p w14:paraId="6266C4C4" w14:textId="07FE3925" w:rsidR="00D90F2B" w:rsidRPr="00B930EE" w:rsidRDefault="00D90F2B" w:rsidP="003F160F">
      <w:pPr>
        <w:numPr>
          <w:ilvl w:val="0"/>
          <w:numId w:val="6"/>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Comunicar oportunamente los acuerdos y resoluciones dictados. </w:t>
      </w:r>
    </w:p>
    <w:p w14:paraId="3EE2FAD0" w14:textId="3C089D27" w:rsidR="003B366E" w:rsidRPr="00B930EE" w:rsidRDefault="003B366E" w:rsidP="003F160F">
      <w:pPr>
        <w:numPr>
          <w:ilvl w:val="0"/>
          <w:numId w:val="6"/>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Conformar y custodiar los libros oficiales de actas. </w:t>
      </w:r>
    </w:p>
    <w:p w14:paraId="12792BF8" w14:textId="5418D425" w:rsidR="00D90F2B" w:rsidRPr="00B930EE" w:rsidRDefault="00D90F2B" w:rsidP="003F160F">
      <w:pPr>
        <w:numPr>
          <w:ilvl w:val="0"/>
          <w:numId w:val="6"/>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Mantener el control de los acuerdos pendientes de ejecución dictados y gestionar su cumplimiento, teniendo la potestad de ordenarle a la Gerencia General o cualquier otra dependencia su ejecutoria e informar periódicamente sobre el particular. </w:t>
      </w:r>
    </w:p>
    <w:p w14:paraId="06C6E4B2" w14:textId="7BBE1AD1" w:rsidR="004F7C2F" w:rsidRPr="00B930EE" w:rsidRDefault="00EA597A" w:rsidP="003F160F">
      <w:pPr>
        <w:numPr>
          <w:ilvl w:val="0"/>
          <w:numId w:val="6"/>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Remitir por correo electrónico a los miembros del Consejo de Administración para su información</w:t>
      </w:r>
      <w:r w:rsidR="007228A5" w:rsidRPr="00B930EE">
        <w:rPr>
          <w:rFonts w:ascii="Verdana" w:eastAsia="Calibri" w:hAnsi="Verdana"/>
          <w:sz w:val="18"/>
          <w:szCs w:val="18"/>
          <w:lang w:eastAsia="en-US"/>
        </w:rPr>
        <w:t>,</w:t>
      </w:r>
      <w:r w:rsidRPr="00B930EE">
        <w:rPr>
          <w:rFonts w:ascii="Verdana" w:eastAsia="Calibri" w:hAnsi="Verdana"/>
          <w:sz w:val="18"/>
          <w:szCs w:val="18"/>
          <w:lang w:eastAsia="en-US"/>
        </w:rPr>
        <w:t xml:space="preserve"> los informes </w:t>
      </w:r>
      <w:r w:rsidR="00AF308F" w:rsidRPr="00B930EE">
        <w:rPr>
          <w:rFonts w:ascii="Verdana" w:eastAsia="Calibri" w:hAnsi="Verdana"/>
          <w:sz w:val="18"/>
          <w:szCs w:val="18"/>
          <w:lang w:eastAsia="en-US"/>
        </w:rPr>
        <w:t>que,</w:t>
      </w:r>
      <w:r w:rsidRPr="00B930EE">
        <w:rPr>
          <w:rFonts w:ascii="Verdana" w:eastAsia="Calibri" w:hAnsi="Verdana"/>
          <w:sz w:val="18"/>
          <w:szCs w:val="18"/>
          <w:lang w:eastAsia="en-US"/>
        </w:rPr>
        <w:t xml:space="preserve"> por su contenido</w:t>
      </w:r>
      <w:r w:rsidR="00D02791" w:rsidRPr="00B930EE">
        <w:rPr>
          <w:rFonts w:ascii="Verdana" w:eastAsia="Calibri" w:hAnsi="Verdana"/>
          <w:sz w:val="18"/>
          <w:szCs w:val="18"/>
          <w:lang w:eastAsia="en-US"/>
        </w:rPr>
        <w:t xml:space="preserve">, </w:t>
      </w:r>
      <w:r w:rsidRPr="00B930EE">
        <w:rPr>
          <w:rFonts w:ascii="Verdana" w:eastAsia="Calibri" w:hAnsi="Verdana"/>
          <w:sz w:val="18"/>
          <w:szCs w:val="18"/>
          <w:lang w:eastAsia="en-US"/>
        </w:rPr>
        <w:t>no requieran a su criterio ser incluidos en el orden del día</w:t>
      </w:r>
      <w:r w:rsidR="00B06849" w:rsidRPr="00B930EE">
        <w:rPr>
          <w:rFonts w:ascii="Verdana" w:eastAsia="Calibri" w:hAnsi="Verdana"/>
          <w:sz w:val="18"/>
          <w:szCs w:val="18"/>
          <w:lang w:eastAsia="en-US"/>
        </w:rPr>
        <w:t>,</w:t>
      </w:r>
      <w:r w:rsidRPr="00B930EE">
        <w:rPr>
          <w:rFonts w:ascii="Verdana" w:eastAsia="Calibri" w:hAnsi="Verdana"/>
          <w:sz w:val="18"/>
          <w:szCs w:val="18"/>
          <w:lang w:eastAsia="en-US"/>
        </w:rPr>
        <w:t xml:space="preserve"> para conocimiento del Consejo de Administración</w:t>
      </w:r>
      <w:r w:rsidR="00B06849" w:rsidRPr="00B930EE">
        <w:rPr>
          <w:rFonts w:ascii="Verdana" w:eastAsia="Calibri" w:hAnsi="Verdana"/>
          <w:sz w:val="18"/>
          <w:szCs w:val="18"/>
          <w:lang w:eastAsia="en-US"/>
        </w:rPr>
        <w:t>.</w:t>
      </w:r>
    </w:p>
    <w:p w14:paraId="3BD320B9" w14:textId="1DB74DFF" w:rsidR="00EC6B33" w:rsidRPr="00B930EE" w:rsidRDefault="00EC6B33" w:rsidP="003F160F">
      <w:pPr>
        <w:numPr>
          <w:ilvl w:val="0"/>
          <w:numId w:val="6"/>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Extender, siempre que proceda, las certificaciones referentes a actos administrativos o actuaciones materiales del Consejo de Administración, que de oficio o a solicitud deban brindarse. </w:t>
      </w:r>
    </w:p>
    <w:p w14:paraId="2963A670" w14:textId="77777777" w:rsidR="00EC6B33" w:rsidRPr="00B930EE" w:rsidRDefault="00EC6B33" w:rsidP="003F160F">
      <w:pPr>
        <w:numPr>
          <w:ilvl w:val="0"/>
          <w:numId w:val="6"/>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Fiscalizar la elaboración y ejecución del presupuesto del Consejo de Administración. </w:t>
      </w:r>
    </w:p>
    <w:p w14:paraId="0FC932D2" w14:textId="77777777" w:rsidR="00EC6B33" w:rsidRPr="00B930EE" w:rsidRDefault="00EC6B33" w:rsidP="003F160F">
      <w:pPr>
        <w:numPr>
          <w:ilvl w:val="0"/>
          <w:numId w:val="6"/>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Verificar que los documentos físicos o digitales conocidos, tramitados o producidos en cada sesión, sean debidamente archivados mediante un expediente creado para tal efecto, de acuerdo con lo estipulado en el </w:t>
      </w:r>
      <w:r w:rsidRPr="00B930EE">
        <w:rPr>
          <w:rFonts w:ascii="Verdana" w:eastAsia="Calibri" w:hAnsi="Verdana"/>
          <w:i/>
          <w:iCs/>
          <w:sz w:val="18"/>
          <w:szCs w:val="18"/>
          <w:lang w:eastAsia="en-US"/>
        </w:rPr>
        <w:t>Reglamento para la Gestión Documental</w:t>
      </w:r>
      <w:r w:rsidRPr="00B930EE">
        <w:rPr>
          <w:rFonts w:ascii="Verdana" w:eastAsia="Calibri" w:hAnsi="Verdana"/>
          <w:sz w:val="18"/>
          <w:szCs w:val="18"/>
          <w:lang w:eastAsia="en-US"/>
        </w:rPr>
        <w:t xml:space="preserve">. </w:t>
      </w:r>
    </w:p>
    <w:p w14:paraId="463BEC75" w14:textId="77777777" w:rsidR="00D90F2B" w:rsidRPr="00B930EE" w:rsidRDefault="00D90F2B" w:rsidP="003F160F">
      <w:pPr>
        <w:numPr>
          <w:ilvl w:val="0"/>
          <w:numId w:val="6"/>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Definir y actualizar periódicamente la normativa necesaria para la adecuada presentación de los documentos, que se sometan a conocimiento del Consejo de Administración. </w:t>
      </w:r>
    </w:p>
    <w:p w14:paraId="41E83829" w14:textId="7A398C10" w:rsidR="00477D11" w:rsidRPr="00B930EE" w:rsidRDefault="00477D11" w:rsidP="003F160F">
      <w:pPr>
        <w:numPr>
          <w:ilvl w:val="0"/>
          <w:numId w:val="6"/>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Administrar el recurso humano de la Secretaría del Consejo de Administración.</w:t>
      </w:r>
    </w:p>
    <w:p w14:paraId="0CBF31AF" w14:textId="240D6299" w:rsidR="00651325" w:rsidRPr="00B930EE" w:rsidRDefault="00651325" w:rsidP="003F160F">
      <w:pPr>
        <w:numPr>
          <w:ilvl w:val="0"/>
          <w:numId w:val="6"/>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Ejecutar las tareas y funciones que específicamente se le encarguen. </w:t>
      </w:r>
    </w:p>
    <w:p w14:paraId="62B5A800" w14:textId="56C7CA92" w:rsidR="0059303F" w:rsidRPr="00B930EE" w:rsidRDefault="00530A4A" w:rsidP="003F160F">
      <w:pPr>
        <w:numPr>
          <w:ilvl w:val="0"/>
          <w:numId w:val="6"/>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Guardar el debido sigilo de la información </w:t>
      </w:r>
      <w:r w:rsidR="009F1E8A" w:rsidRPr="00B930EE">
        <w:rPr>
          <w:rFonts w:ascii="Verdana" w:eastAsia="Calibri" w:hAnsi="Verdana"/>
          <w:sz w:val="18"/>
          <w:szCs w:val="18"/>
          <w:lang w:eastAsia="en-US"/>
        </w:rPr>
        <w:t xml:space="preserve">estratégica y </w:t>
      </w:r>
      <w:r w:rsidRPr="00B930EE">
        <w:rPr>
          <w:rFonts w:ascii="Verdana" w:eastAsia="Calibri" w:hAnsi="Verdana"/>
          <w:sz w:val="18"/>
          <w:szCs w:val="18"/>
          <w:lang w:eastAsia="en-US"/>
        </w:rPr>
        <w:t>confidencial, conforme al artículo 35 de la Ley de Fortalecimiento y Modernización de las Entidades Públicas del Sector Telecomunicaciones, N°8660 y políticas establecidas por el ICE.</w:t>
      </w:r>
    </w:p>
    <w:p w14:paraId="2D09344A" w14:textId="2D8FFC5E" w:rsidR="00530A4A" w:rsidRPr="00B930EE" w:rsidRDefault="0059303F" w:rsidP="003F160F">
      <w:pPr>
        <w:numPr>
          <w:ilvl w:val="0"/>
          <w:numId w:val="6"/>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Fungir como enlace entre la Presidencia del Consejo de Administración, los demás miembros del órgano colegiado y la Gerencia General para la atención de los requerimientos respectivos de cada uno de ellos. </w:t>
      </w:r>
      <w:r w:rsidR="009F1E8A" w:rsidRPr="00B930EE">
        <w:t xml:space="preserve"> </w:t>
      </w:r>
    </w:p>
    <w:p w14:paraId="2F9BC33B" w14:textId="7E375F04" w:rsidR="00D90F2B" w:rsidRPr="00B930EE" w:rsidRDefault="00D90F2B" w:rsidP="003F160F">
      <w:pPr>
        <w:numPr>
          <w:ilvl w:val="0"/>
          <w:numId w:val="6"/>
        </w:numPr>
        <w:spacing w:after="0" w:line="240" w:lineRule="auto"/>
        <w:ind w:left="567" w:hanging="567"/>
        <w:contextualSpacing/>
        <w:jc w:val="both"/>
        <w:rPr>
          <w:rFonts w:ascii="Verdana" w:eastAsia="Calibri" w:hAnsi="Verdana"/>
          <w:sz w:val="18"/>
          <w:szCs w:val="18"/>
          <w:lang w:eastAsia="en-US"/>
        </w:rPr>
      </w:pPr>
      <w:r w:rsidRPr="00B930EE">
        <w:rPr>
          <w:rFonts w:ascii="Verdana" w:eastAsia="Calibri" w:hAnsi="Verdana"/>
          <w:sz w:val="18"/>
          <w:szCs w:val="18"/>
          <w:lang w:eastAsia="en-US"/>
        </w:rPr>
        <w:t xml:space="preserve">Cualquier otra que le indique el Consejo de Administración o su </w:t>
      </w:r>
      <w:proofErr w:type="gramStart"/>
      <w:r w:rsidRPr="00B930EE">
        <w:rPr>
          <w:rFonts w:ascii="Verdana" w:eastAsia="Calibri" w:hAnsi="Verdana"/>
          <w:sz w:val="18"/>
          <w:szCs w:val="18"/>
          <w:lang w:eastAsia="en-US"/>
        </w:rPr>
        <w:t>Presidente</w:t>
      </w:r>
      <w:proofErr w:type="gramEnd"/>
      <w:r w:rsidR="004E6B12" w:rsidRPr="00B930EE">
        <w:rPr>
          <w:rFonts w:ascii="Verdana" w:eastAsia="Calibri" w:hAnsi="Verdana"/>
          <w:sz w:val="18"/>
          <w:szCs w:val="18"/>
          <w:lang w:eastAsia="en-US"/>
        </w:rPr>
        <w:t>(a)</w:t>
      </w:r>
      <w:r w:rsidRPr="00B930EE">
        <w:rPr>
          <w:rFonts w:ascii="Verdana" w:eastAsia="Calibri" w:hAnsi="Verdana"/>
          <w:sz w:val="18"/>
          <w:szCs w:val="18"/>
          <w:lang w:eastAsia="en-US"/>
        </w:rPr>
        <w:t xml:space="preserve">. </w:t>
      </w:r>
    </w:p>
    <w:p w14:paraId="059D789E" w14:textId="77777777" w:rsidR="00D90F2B" w:rsidRPr="00B930EE" w:rsidRDefault="00D90F2B" w:rsidP="003F160F">
      <w:pPr>
        <w:spacing w:after="0" w:line="240" w:lineRule="auto"/>
        <w:jc w:val="both"/>
        <w:rPr>
          <w:rFonts w:ascii="Verdana" w:eastAsia="Calibri" w:hAnsi="Verdana"/>
          <w:sz w:val="18"/>
          <w:szCs w:val="18"/>
          <w:lang w:eastAsia="en-US"/>
        </w:rPr>
      </w:pPr>
    </w:p>
    <w:p w14:paraId="37FD1613" w14:textId="7141FA2B" w:rsidR="0047766E" w:rsidRPr="00B930EE" w:rsidRDefault="00D90F2B" w:rsidP="003F160F">
      <w:pPr>
        <w:keepNext/>
        <w:keepLines/>
        <w:spacing w:after="0" w:line="240" w:lineRule="auto"/>
        <w:jc w:val="center"/>
        <w:outlineLvl w:val="1"/>
        <w:rPr>
          <w:rFonts w:ascii="Verdana" w:hAnsi="Verdana"/>
          <w:b/>
          <w:bCs/>
          <w:sz w:val="18"/>
          <w:szCs w:val="18"/>
          <w:lang w:eastAsia="en-US"/>
        </w:rPr>
      </w:pPr>
      <w:bookmarkStart w:id="48" w:name="_Toc121837918"/>
      <w:r w:rsidRPr="00B930EE">
        <w:rPr>
          <w:rFonts w:ascii="Verdana" w:hAnsi="Verdana"/>
          <w:b/>
          <w:bCs/>
          <w:sz w:val="18"/>
          <w:szCs w:val="18"/>
          <w:lang w:eastAsia="en-US"/>
        </w:rPr>
        <w:lastRenderedPageBreak/>
        <w:t>SECCIÓN I</w:t>
      </w:r>
      <w:r w:rsidR="00C24467" w:rsidRPr="00B930EE">
        <w:rPr>
          <w:rFonts w:ascii="Verdana" w:hAnsi="Verdana"/>
          <w:b/>
          <w:bCs/>
          <w:sz w:val="18"/>
          <w:szCs w:val="18"/>
          <w:lang w:eastAsia="en-US"/>
        </w:rPr>
        <w:t>II</w:t>
      </w:r>
      <w:bookmarkEnd w:id="48"/>
    </w:p>
    <w:p w14:paraId="7CECBE50" w14:textId="77777777" w:rsidR="0047766E" w:rsidRPr="00B930EE" w:rsidRDefault="00D90F2B" w:rsidP="003F160F">
      <w:pPr>
        <w:keepNext/>
        <w:keepLines/>
        <w:spacing w:after="0" w:line="240" w:lineRule="auto"/>
        <w:jc w:val="center"/>
        <w:outlineLvl w:val="1"/>
        <w:rPr>
          <w:rFonts w:ascii="Verdana" w:hAnsi="Verdana"/>
          <w:b/>
          <w:bCs/>
          <w:sz w:val="18"/>
          <w:szCs w:val="18"/>
          <w:lang w:eastAsia="en-US"/>
        </w:rPr>
      </w:pPr>
      <w:r w:rsidRPr="00B930EE">
        <w:rPr>
          <w:rFonts w:ascii="Verdana" w:hAnsi="Verdana"/>
          <w:b/>
          <w:bCs/>
          <w:sz w:val="18"/>
          <w:szCs w:val="18"/>
          <w:lang w:eastAsia="en-US"/>
        </w:rPr>
        <w:t xml:space="preserve"> </w:t>
      </w:r>
      <w:bookmarkStart w:id="49" w:name="_Toc121837919"/>
      <w:r w:rsidRPr="00B930EE">
        <w:rPr>
          <w:rFonts w:ascii="Verdana" w:hAnsi="Verdana"/>
          <w:b/>
          <w:bCs/>
          <w:sz w:val="18"/>
          <w:szCs w:val="18"/>
          <w:lang w:eastAsia="en-US"/>
        </w:rPr>
        <w:t>DE LAS ASESORÍAS Y COMISIONES DEL</w:t>
      </w:r>
      <w:bookmarkEnd w:id="49"/>
      <w:r w:rsidRPr="00B930EE">
        <w:rPr>
          <w:rFonts w:ascii="Verdana" w:hAnsi="Verdana"/>
          <w:b/>
          <w:bCs/>
          <w:sz w:val="18"/>
          <w:szCs w:val="18"/>
          <w:lang w:eastAsia="en-US"/>
        </w:rPr>
        <w:t xml:space="preserve"> </w:t>
      </w:r>
    </w:p>
    <w:p w14:paraId="4F61168A" w14:textId="35282BB4" w:rsidR="00D90F2B" w:rsidRPr="00B930EE" w:rsidRDefault="00D90F2B" w:rsidP="003F160F">
      <w:pPr>
        <w:keepNext/>
        <w:keepLines/>
        <w:spacing w:after="0" w:line="240" w:lineRule="auto"/>
        <w:jc w:val="center"/>
        <w:outlineLvl w:val="1"/>
        <w:rPr>
          <w:rFonts w:ascii="Verdana" w:hAnsi="Verdana"/>
          <w:b/>
          <w:bCs/>
          <w:sz w:val="18"/>
          <w:szCs w:val="18"/>
          <w:lang w:eastAsia="en-US"/>
        </w:rPr>
      </w:pPr>
      <w:bookmarkStart w:id="50" w:name="_Toc121837920"/>
      <w:r w:rsidRPr="00B930EE">
        <w:rPr>
          <w:rFonts w:ascii="Verdana" w:hAnsi="Verdana"/>
          <w:b/>
          <w:bCs/>
          <w:sz w:val="18"/>
          <w:szCs w:val="18"/>
          <w:lang w:eastAsia="en-US"/>
        </w:rPr>
        <w:t>CONSEJO DE ADMINISTRACIÓN</w:t>
      </w:r>
      <w:bookmarkEnd w:id="50"/>
    </w:p>
    <w:p w14:paraId="5AAA9C00" w14:textId="77777777" w:rsidR="00D90F2B" w:rsidRPr="00B930EE" w:rsidRDefault="00D90F2B" w:rsidP="003F160F">
      <w:pPr>
        <w:keepNext/>
        <w:keepLines/>
        <w:spacing w:after="0" w:line="240" w:lineRule="auto"/>
        <w:jc w:val="center"/>
        <w:outlineLvl w:val="0"/>
        <w:rPr>
          <w:rFonts w:ascii="Verdana" w:hAnsi="Verdana"/>
          <w:b/>
          <w:bCs/>
          <w:sz w:val="18"/>
          <w:szCs w:val="18"/>
          <w:lang w:eastAsia="en-US"/>
        </w:rPr>
      </w:pPr>
    </w:p>
    <w:p w14:paraId="5E2F8D1B" w14:textId="6C51724F" w:rsidR="00D90F2B" w:rsidRPr="00B930EE" w:rsidRDefault="001E0BE4" w:rsidP="003F160F">
      <w:pPr>
        <w:keepNext/>
        <w:keepLines/>
        <w:spacing w:after="0" w:line="240" w:lineRule="auto"/>
        <w:jc w:val="both"/>
        <w:outlineLvl w:val="2"/>
        <w:rPr>
          <w:rFonts w:ascii="Verdana" w:hAnsi="Verdana"/>
          <w:b/>
          <w:bCs/>
          <w:sz w:val="18"/>
          <w:szCs w:val="18"/>
          <w:lang w:eastAsia="en-US"/>
        </w:rPr>
      </w:pPr>
      <w:bookmarkStart w:id="51" w:name="_Toc121836428"/>
      <w:bookmarkStart w:id="52" w:name="_Toc121837921"/>
      <w:r w:rsidRPr="00B930EE">
        <w:rPr>
          <w:rFonts w:ascii="Verdana" w:hAnsi="Verdana"/>
          <w:b/>
          <w:bCs/>
          <w:sz w:val="18"/>
          <w:szCs w:val="18"/>
          <w:lang w:eastAsia="en-US"/>
        </w:rPr>
        <w:t xml:space="preserve">Artículo </w:t>
      </w:r>
      <w:r w:rsidR="00A411BA" w:rsidRPr="00B930EE">
        <w:rPr>
          <w:rFonts w:ascii="Verdana" w:hAnsi="Verdana"/>
          <w:b/>
          <w:bCs/>
          <w:sz w:val="18"/>
          <w:szCs w:val="18"/>
          <w:lang w:eastAsia="en-US"/>
        </w:rPr>
        <w:t>1</w:t>
      </w:r>
      <w:r w:rsidR="00C24467" w:rsidRPr="00B930EE">
        <w:rPr>
          <w:rFonts w:ascii="Verdana" w:hAnsi="Verdana"/>
          <w:b/>
          <w:bCs/>
          <w:sz w:val="18"/>
          <w:szCs w:val="18"/>
          <w:lang w:eastAsia="en-US"/>
        </w:rPr>
        <w:t>4</w:t>
      </w:r>
      <w:r w:rsidRPr="00B930EE">
        <w:rPr>
          <w:rFonts w:ascii="Verdana" w:hAnsi="Verdana"/>
          <w:b/>
          <w:bCs/>
          <w:sz w:val="18"/>
          <w:szCs w:val="18"/>
          <w:lang w:eastAsia="en-US"/>
        </w:rPr>
        <w:t xml:space="preserve">. </w:t>
      </w:r>
      <w:r w:rsidR="00D90F2B" w:rsidRPr="00B930EE">
        <w:rPr>
          <w:rFonts w:ascii="Verdana" w:hAnsi="Verdana"/>
          <w:b/>
          <w:bCs/>
          <w:sz w:val="18"/>
          <w:szCs w:val="18"/>
          <w:lang w:eastAsia="en-US"/>
        </w:rPr>
        <w:t>De los asesores</w:t>
      </w:r>
      <w:r w:rsidR="00934423" w:rsidRPr="00B930EE">
        <w:rPr>
          <w:rFonts w:ascii="Verdana" w:hAnsi="Verdana"/>
          <w:b/>
          <w:bCs/>
          <w:sz w:val="18"/>
          <w:szCs w:val="18"/>
          <w:lang w:eastAsia="en-US"/>
        </w:rPr>
        <w:t xml:space="preserve"> de apoyo</w:t>
      </w:r>
      <w:r w:rsidR="00D90F2B" w:rsidRPr="00B930EE">
        <w:rPr>
          <w:rFonts w:ascii="Verdana" w:hAnsi="Verdana"/>
          <w:b/>
          <w:bCs/>
          <w:sz w:val="18"/>
          <w:szCs w:val="18"/>
          <w:lang w:eastAsia="en-US"/>
        </w:rPr>
        <w:t xml:space="preserve"> </w:t>
      </w:r>
      <w:bookmarkEnd w:id="51"/>
      <w:bookmarkEnd w:id="52"/>
    </w:p>
    <w:p w14:paraId="51DBD364" w14:textId="77777777" w:rsidR="0064376E" w:rsidRPr="00B930EE" w:rsidRDefault="0064376E" w:rsidP="003F160F">
      <w:pPr>
        <w:keepNext/>
        <w:keepLines/>
        <w:spacing w:after="0" w:line="240" w:lineRule="auto"/>
        <w:jc w:val="both"/>
        <w:outlineLvl w:val="2"/>
        <w:rPr>
          <w:rFonts w:ascii="Verdana" w:hAnsi="Verdana"/>
          <w:b/>
          <w:bCs/>
          <w:sz w:val="18"/>
          <w:szCs w:val="18"/>
          <w:lang w:eastAsia="en-US"/>
        </w:rPr>
      </w:pPr>
    </w:p>
    <w:p w14:paraId="7FF3D901" w14:textId="755B5BB0" w:rsidR="00912F5F" w:rsidRPr="00B930EE" w:rsidRDefault="00D90F2B" w:rsidP="003F160F">
      <w:pPr>
        <w:spacing w:after="0" w:line="240" w:lineRule="auto"/>
        <w:jc w:val="both"/>
        <w:rPr>
          <w:rFonts w:ascii="Verdana" w:eastAsia="Calibri" w:hAnsi="Verdana"/>
          <w:sz w:val="18"/>
          <w:szCs w:val="18"/>
          <w:lang w:eastAsia="en-US"/>
        </w:rPr>
      </w:pPr>
      <w:bookmarkStart w:id="53" w:name="_Hlk129780971"/>
      <w:r w:rsidRPr="00B930EE">
        <w:rPr>
          <w:rFonts w:ascii="Verdana" w:eastAsia="Calibri" w:hAnsi="Verdana"/>
          <w:sz w:val="18"/>
          <w:szCs w:val="18"/>
          <w:lang w:eastAsia="en-US"/>
        </w:rPr>
        <w:t xml:space="preserve">El Consejo de Administración </w:t>
      </w:r>
      <w:r w:rsidR="00FA4D59" w:rsidRPr="00B930EE">
        <w:rPr>
          <w:rFonts w:ascii="Verdana" w:eastAsia="Calibri" w:hAnsi="Verdana"/>
          <w:sz w:val="18"/>
          <w:szCs w:val="18"/>
          <w:lang w:eastAsia="en-US"/>
        </w:rPr>
        <w:t>puede</w:t>
      </w:r>
      <w:r w:rsidR="002637AE" w:rsidRPr="00B930EE">
        <w:rPr>
          <w:rFonts w:ascii="Verdana" w:eastAsia="Calibri" w:hAnsi="Verdana"/>
          <w:sz w:val="18"/>
          <w:szCs w:val="18"/>
          <w:lang w:eastAsia="en-US"/>
        </w:rPr>
        <w:t xml:space="preserve"> contar </w:t>
      </w:r>
      <w:r w:rsidR="008317BD" w:rsidRPr="00B930EE">
        <w:rPr>
          <w:rFonts w:ascii="Verdana" w:eastAsia="Calibri" w:hAnsi="Verdana"/>
          <w:sz w:val="18"/>
          <w:szCs w:val="18"/>
          <w:lang w:eastAsia="en-US"/>
        </w:rPr>
        <w:t>en sus sesiones</w:t>
      </w:r>
      <w:r w:rsidR="0058441B" w:rsidRPr="00B930EE">
        <w:rPr>
          <w:rFonts w:ascii="Verdana" w:eastAsia="Calibri" w:hAnsi="Verdana"/>
          <w:sz w:val="18"/>
          <w:szCs w:val="18"/>
          <w:lang w:eastAsia="en-US"/>
        </w:rPr>
        <w:t xml:space="preserve"> o cuando lo estime pertinente</w:t>
      </w:r>
      <w:r w:rsidR="008317BD" w:rsidRPr="00B930EE">
        <w:rPr>
          <w:rFonts w:ascii="Verdana" w:eastAsia="Calibri" w:hAnsi="Verdana"/>
          <w:sz w:val="18"/>
          <w:szCs w:val="18"/>
          <w:lang w:eastAsia="en-US"/>
        </w:rPr>
        <w:t>,</w:t>
      </w:r>
      <w:r w:rsidR="00D43E4F" w:rsidRPr="00B930EE">
        <w:rPr>
          <w:rFonts w:ascii="Verdana" w:eastAsia="Calibri" w:hAnsi="Verdana"/>
          <w:sz w:val="18"/>
          <w:szCs w:val="18"/>
          <w:lang w:eastAsia="en-US"/>
        </w:rPr>
        <w:t xml:space="preserve"> con </w:t>
      </w:r>
      <w:r w:rsidR="00AA1EE5" w:rsidRPr="00B930EE">
        <w:rPr>
          <w:rFonts w:ascii="Verdana" w:eastAsia="Calibri" w:hAnsi="Verdana"/>
          <w:sz w:val="18"/>
          <w:szCs w:val="18"/>
          <w:lang w:eastAsia="en-US"/>
        </w:rPr>
        <w:t>el acompañamiento de un asesor</w:t>
      </w:r>
      <w:r w:rsidR="000A08D5" w:rsidRPr="00B930EE">
        <w:rPr>
          <w:rFonts w:ascii="Verdana" w:eastAsia="Calibri" w:hAnsi="Verdana"/>
          <w:sz w:val="18"/>
          <w:szCs w:val="18"/>
          <w:lang w:eastAsia="en-US"/>
        </w:rPr>
        <w:t xml:space="preserve"> </w:t>
      </w:r>
      <w:r w:rsidR="00AA1EE5" w:rsidRPr="00B930EE">
        <w:rPr>
          <w:rFonts w:ascii="Verdana" w:eastAsia="Calibri" w:hAnsi="Verdana"/>
          <w:sz w:val="18"/>
          <w:szCs w:val="18"/>
          <w:lang w:eastAsia="en-US"/>
        </w:rPr>
        <w:t xml:space="preserve">interno </w:t>
      </w:r>
      <w:r w:rsidR="005C165F" w:rsidRPr="00B930EE">
        <w:rPr>
          <w:rFonts w:ascii="Verdana" w:eastAsia="Calibri" w:hAnsi="Verdana"/>
          <w:sz w:val="18"/>
          <w:szCs w:val="18"/>
          <w:lang w:eastAsia="en-US"/>
        </w:rPr>
        <w:t>de su elección</w:t>
      </w:r>
      <w:r w:rsidR="001E3335" w:rsidRPr="00B930EE">
        <w:rPr>
          <w:rFonts w:ascii="Verdana" w:eastAsia="Calibri" w:hAnsi="Verdana"/>
          <w:sz w:val="18"/>
          <w:szCs w:val="18"/>
          <w:lang w:eastAsia="en-US"/>
        </w:rPr>
        <w:t>, en la especialidad que considere conveniente</w:t>
      </w:r>
      <w:r w:rsidR="00FA3D4D" w:rsidRPr="00B930EE">
        <w:rPr>
          <w:rFonts w:ascii="Verdana" w:eastAsia="Calibri" w:hAnsi="Verdana"/>
          <w:sz w:val="18"/>
          <w:szCs w:val="18"/>
          <w:lang w:eastAsia="en-US"/>
        </w:rPr>
        <w:t>,</w:t>
      </w:r>
      <w:r w:rsidR="002F7270" w:rsidRPr="00B930EE">
        <w:rPr>
          <w:rFonts w:ascii="Verdana" w:eastAsia="Calibri" w:hAnsi="Verdana"/>
          <w:sz w:val="18"/>
          <w:szCs w:val="18"/>
          <w:lang w:eastAsia="en-US"/>
        </w:rPr>
        <w:t xml:space="preserve"> </w:t>
      </w:r>
      <w:r w:rsidR="003C07DB" w:rsidRPr="00B930EE">
        <w:rPr>
          <w:rFonts w:ascii="Verdana" w:eastAsia="Calibri" w:hAnsi="Verdana"/>
          <w:sz w:val="18"/>
          <w:szCs w:val="18"/>
          <w:lang w:eastAsia="en-US"/>
        </w:rPr>
        <w:t>el cual debe considerar</w:t>
      </w:r>
      <w:r w:rsidR="00322F62" w:rsidRPr="00B930EE">
        <w:rPr>
          <w:rFonts w:ascii="Verdana" w:eastAsia="Calibri" w:hAnsi="Verdana"/>
          <w:sz w:val="18"/>
          <w:szCs w:val="18"/>
          <w:lang w:eastAsia="en-US"/>
        </w:rPr>
        <w:t xml:space="preserve"> en sus actuaciones</w:t>
      </w:r>
      <w:r w:rsidR="003C07DB" w:rsidRPr="00B930EE">
        <w:rPr>
          <w:rFonts w:ascii="Verdana" w:eastAsia="Calibri" w:hAnsi="Verdana"/>
          <w:sz w:val="18"/>
          <w:szCs w:val="18"/>
          <w:lang w:eastAsia="en-US"/>
        </w:rPr>
        <w:t xml:space="preserve"> las causales </w:t>
      </w:r>
      <w:r w:rsidR="000424AD" w:rsidRPr="00B930EE">
        <w:rPr>
          <w:rFonts w:ascii="Verdana" w:eastAsia="Calibri" w:hAnsi="Verdana"/>
          <w:sz w:val="18"/>
          <w:szCs w:val="18"/>
          <w:lang w:eastAsia="en-US"/>
        </w:rPr>
        <w:t>de ley sobre</w:t>
      </w:r>
      <w:r w:rsidR="003C07DB" w:rsidRPr="00B930EE">
        <w:rPr>
          <w:rFonts w:ascii="Verdana" w:eastAsia="Calibri" w:hAnsi="Verdana"/>
          <w:sz w:val="18"/>
          <w:szCs w:val="18"/>
          <w:lang w:eastAsia="en-US"/>
        </w:rPr>
        <w:t xml:space="preserve"> impedimentos y abstenciones, en aras de</w:t>
      </w:r>
      <w:r w:rsidR="00605B60" w:rsidRPr="00B930EE">
        <w:rPr>
          <w:rFonts w:ascii="Verdana" w:eastAsia="Calibri" w:hAnsi="Verdana"/>
          <w:sz w:val="18"/>
          <w:szCs w:val="18"/>
          <w:lang w:eastAsia="en-US"/>
        </w:rPr>
        <w:t xml:space="preserve"> alcanzar una asesoría objetiva</w:t>
      </w:r>
      <w:r w:rsidR="004032F6" w:rsidRPr="00B930EE">
        <w:rPr>
          <w:rFonts w:ascii="Verdana" w:eastAsia="Calibri" w:hAnsi="Verdana"/>
          <w:sz w:val="18"/>
          <w:szCs w:val="18"/>
          <w:lang w:eastAsia="en-US"/>
        </w:rPr>
        <w:t xml:space="preserve"> e</w:t>
      </w:r>
      <w:r w:rsidR="00605B60" w:rsidRPr="00B930EE">
        <w:rPr>
          <w:rFonts w:ascii="Verdana" w:eastAsia="Calibri" w:hAnsi="Verdana"/>
          <w:sz w:val="18"/>
          <w:szCs w:val="18"/>
          <w:lang w:eastAsia="en-US"/>
        </w:rPr>
        <w:t xml:space="preserve"> imparcial y</w:t>
      </w:r>
      <w:r w:rsidR="000424AD" w:rsidRPr="00B930EE">
        <w:rPr>
          <w:rFonts w:ascii="Verdana" w:eastAsia="Calibri" w:hAnsi="Verdana"/>
          <w:sz w:val="18"/>
          <w:szCs w:val="18"/>
          <w:lang w:eastAsia="en-US"/>
        </w:rPr>
        <w:t xml:space="preserve"> así</w:t>
      </w:r>
      <w:r w:rsidR="003C07DB" w:rsidRPr="00B930EE">
        <w:rPr>
          <w:rFonts w:ascii="Verdana" w:eastAsia="Calibri" w:hAnsi="Verdana"/>
          <w:sz w:val="18"/>
          <w:szCs w:val="18"/>
          <w:lang w:eastAsia="en-US"/>
        </w:rPr>
        <w:t xml:space="preserve"> evitar</w:t>
      </w:r>
      <w:r w:rsidR="000769D7" w:rsidRPr="00B930EE">
        <w:rPr>
          <w:rFonts w:ascii="Verdana" w:eastAsia="Calibri" w:hAnsi="Verdana"/>
          <w:sz w:val="18"/>
          <w:szCs w:val="18"/>
          <w:lang w:eastAsia="en-US"/>
        </w:rPr>
        <w:t xml:space="preserve"> algún </w:t>
      </w:r>
      <w:r w:rsidR="005A59B9" w:rsidRPr="00B930EE">
        <w:rPr>
          <w:rFonts w:ascii="Verdana" w:eastAsia="Calibri" w:hAnsi="Verdana"/>
          <w:sz w:val="18"/>
          <w:szCs w:val="18"/>
          <w:lang w:eastAsia="en-US"/>
        </w:rPr>
        <w:t>conflicto</w:t>
      </w:r>
      <w:r w:rsidR="000769D7" w:rsidRPr="00B930EE">
        <w:rPr>
          <w:rFonts w:ascii="Verdana" w:eastAsia="Calibri" w:hAnsi="Verdana"/>
          <w:sz w:val="18"/>
          <w:szCs w:val="18"/>
          <w:lang w:eastAsia="en-US"/>
        </w:rPr>
        <w:t xml:space="preserve"> de intereses</w:t>
      </w:r>
      <w:r w:rsidR="0058441B" w:rsidRPr="00B930EE">
        <w:rPr>
          <w:rFonts w:ascii="Verdana" w:eastAsia="Calibri" w:hAnsi="Verdana"/>
          <w:sz w:val="18"/>
          <w:szCs w:val="18"/>
          <w:lang w:eastAsia="en-US"/>
        </w:rPr>
        <w:t>. Este asesor tiene</w:t>
      </w:r>
      <w:r w:rsidR="009066FB" w:rsidRPr="00B930EE">
        <w:rPr>
          <w:rFonts w:ascii="Verdana" w:eastAsia="Calibri" w:hAnsi="Verdana"/>
          <w:sz w:val="18"/>
          <w:szCs w:val="18"/>
          <w:lang w:eastAsia="en-US"/>
        </w:rPr>
        <w:t xml:space="preserve"> voz, pero </w:t>
      </w:r>
      <w:r w:rsidR="0058441B" w:rsidRPr="00B930EE">
        <w:rPr>
          <w:rFonts w:ascii="Verdana" w:eastAsia="Calibri" w:hAnsi="Verdana"/>
          <w:sz w:val="18"/>
          <w:szCs w:val="18"/>
          <w:lang w:eastAsia="en-US"/>
        </w:rPr>
        <w:t>no</w:t>
      </w:r>
      <w:r w:rsidR="009066FB" w:rsidRPr="00B930EE">
        <w:rPr>
          <w:rFonts w:ascii="Verdana" w:eastAsia="Calibri" w:hAnsi="Verdana"/>
          <w:sz w:val="18"/>
          <w:szCs w:val="18"/>
          <w:lang w:eastAsia="en-US"/>
        </w:rPr>
        <w:t xml:space="preserve"> voto.</w:t>
      </w:r>
    </w:p>
    <w:bookmarkEnd w:id="53"/>
    <w:p w14:paraId="5981DA18" w14:textId="77777777" w:rsidR="0050210B" w:rsidRPr="00B930EE" w:rsidRDefault="0050210B" w:rsidP="003F160F">
      <w:pPr>
        <w:spacing w:after="0" w:line="240" w:lineRule="auto"/>
        <w:jc w:val="both"/>
        <w:rPr>
          <w:rFonts w:ascii="Verdana" w:eastAsia="Calibri" w:hAnsi="Verdana"/>
          <w:sz w:val="18"/>
          <w:szCs w:val="18"/>
          <w:lang w:eastAsia="en-US"/>
        </w:rPr>
      </w:pPr>
    </w:p>
    <w:p w14:paraId="61452E3B" w14:textId="41EC58A2" w:rsidR="00D90F2B" w:rsidRPr="00B930EE" w:rsidRDefault="000769D7" w:rsidP="003F160F">
      <w:pPr>
        <w:spacing w:after="0" w:line="240" w:lineRule="auto"/>
        <w:jc w:val="both"/>
        <w:rPr>
          <w:rFonts w:ascii="Verdana" w:eastAsia="Calibri" w:hAnsi="Verdana"/>
          <w:sz w:val="18"/>
          <w:szCs w:val="18"/>
          <w:lang w:eastAsia="en-US"/>
        </w:rPr>
      </w:pPr>
      <w:r w:rsidRPr="00B930EE">
        <w:rPr>
          <w:rFonts w:ascii="Verdana" w:eastAsia="Calibri" w:hAnsi="Verdana"/>
          <w:sz w:val="18"/>
          <w:szCs w:val="18"/>
          <w:lang w:eastAsia="en-US"/>
        </w:rPr>
        <w:t xml:space="preserve">De igual forma el Consejo de </w:t>
      </w:r>
      <w:r w:rsidR="005A59B9" w:rsidRPr="00B930EE">
        <w:rPr>
          <w:rFonts w:ascii="Verdana" w:eastAsia="Calibri" w:hAnsi="Verdana"/>
          <w:sz w:val="18"/>
          <w:szCs w:val="18"/>
          <w:lang w:eastAsia="en-US"/>
        </w:rPr>
        <w:t>Administración</w:t>
      </w:r>
      <w:r w:rsidR="00FA3D4D" w:rsidRPr="00B930EE">
        <w:rPr>
          <w:rFonts w:ascii="Verdana" w:eastAsia="Calibri" w:hAnsi="Verdana"/>
          <w:sz w:val="18"/>
          <w:szCs w:val="18"/>
          <w:lang w:eastAsia="en-US"/>
        </w:rPr>
        <w:t xml:space="preserve"> </w:t>
      </w:r>
      <w:r w:rsidR="0050210B" w:rsidRPr="00B930EE">
        <w:rPr>
          <w:rFonts w:ascii="Verdana" w:eastAsia="Calibri" w:hAnsi="Verdana"/>
          <w:sz w:val="18"/>
          <w:szCs w:val="18"/>
          <w:lang w:eastAsia="en-US"/>
        </w:rPr>
        <w:t xml:space="preserve">tiene </w:t>
      </w:r>
      <w:r w:rsidR="00D90F2B" w:rsidRPr="00B930EE">
        <w:rPr>
          <w:rFonts w:ascii="Verdana" w:eastAsia="Calibri" w:hAnsi="Verdana"/>
          <w:sz w:val="18"/>
          <w:szCs w:val="18"/>
          <w:lang w:eastAsia="en-US"/>
        </w:rPr>
        <w:t>la potestad de nombrar asesores externos, por el tiempo que considere necesario, quienes debe</w:t>
      </w:r>
      <w:r w:rsidR="0050210B" w:rsidRPr="00B930EE">
        <w:rPr>
          <w:rFonts w:ascii="Verdana" w:eastAsia="Calibri" w:hAnsi="Verdana"/>
          <w:sz w:val="18"/>
          <w:szCs w:val="18"/>
          <w:lang w:eastAsia="en-US"/>
        </w:rPr>
        <w:t xml:space="preserve">n </w:t>
      </w:r>
      <w:r w:rsidR="00D90F2B" w:rsidRPr="00B930EE">
        <w:rPr>
          <w:rFonts w:ascii="Verdana" w:eastAsia="Calibri" w:hAnsi="Verdana"/>
          <w:sz w:val="18"/>
          <w:szCs w:val="18"/>
          <w:lang w:eastAsia="en-US"/>
        </w:rPr>
        <w:t>necesariamente poseer el conocimiento, la ciencia o la técnica en determinado tema que se requiera, constatable de forma profesional, y que sea necesario para la toma de</w:t>
      </w:r>
      <w:r w:rsidR="00CE03F9" w:rsidRPr="00B930EE">
        <w:rPr>
          <w:rFonts w:ascii="Verdana" w:eastAsia="Calibri" w:hAnsi="Verdana"/>
          <w:sz w:val="18"/>
          <w:szCs w:val="18"/>
          <w:lang w:eastAsia="en-US"/>
        </w:rPr>
        <w:t xml:space="preserve"> decisiones</w:t>
      </w:r>
      <w:r w:rsidR="00D90F2B" w:rsidRPr="00B930EE">
        <w:rPr>
          <w:rFonts w:ascii="Verdana" w:eastAsia="Calibri" w:hAnsi="Verdana"/>
          <w:sz w:val="18"/>
          <w:szCs w:val="18"/>
          <w:lang w:eastAsia="en-US"/>
        </w:rPr>
        <w:t xml:space="preserve"> en la administración de los negocios. </w:t>
      </w:r>
    </w:p>
    <w:p w14:paraId="32FAB0C4" w14:textId="5559EC7B" w:rsidR="0064376E" w:rsidRPr="00B930EE" w:rsidRDefault="0064376E" w:rsidP="003F160F">
      <w:pPr>
        <w:spacing w:after="0" w:line="240" w:lineRule="auto"/>
        <w:jc w:val="both"/>
        <w:rPr>
          <w:rFonts w:ascii="Verdana" w:eastAsia="Calibri" w:hAnsi="Verdana"/>
          <w:sz w:val="18"/>
          <w:szCs w:val="18"/>
          <w:lang w:eastAsia="en-US"/>
        </w:rPr>
      </w:pPr>
    </w:p>
    <w:p w14:paraId="360B7D14" w14:textId="3E43965E" w:rsidR="00D90F2B" w:rsidRPr="00B930EE" w:rsidRDefault="001E0BE4" w:rsidP="003F160F">
      <w:pPr>
        <w:keepNext/>
        <w:keepLines/>
        <w:spacing w:after="0" w:line="240" w:lineRule="auto"/>
        <w:jc w:val="both"/>
        <w:outlineLvl w:val="2"/>
        <w:rPr>
          <w:rFonts w:ascii="Verdana" w:hAnsi="Verdana"/>
          <w:b/>
          <w:bCs/>
          <w:sz w:val="18"/>
          <w:szCs w:val="18"/>
          <w:lang w:eastAsia="en-US"/>
        </w:rPr>
      </w:pPr>
      <w:bookmarkStart w:id="54" w:name="_Toc121837922"/>
      <w:r w:rsidRPr="00B930EE">
        <w:rPr>
          <w:rFonts w:ascii="Verdana" w:hAnsi="Verdana"/>
          <w:b/>
          <w:bCs/>
          <w:sz w:val="18"/>
          <w:szCs w:val="18"/>
          <w:lang w:eastAsia="en-US"/>
        </w:rPr>
        <w:t xml:space="preserve">Artículo </w:t>
      </w:r>
      <w:r w:rsidR="00A411BA" w:rsidRPr="00B930EE">
        <w:rPr>
          <w:rFonts w:ascii="Verdana" w:hAnsi="Verdana"/>
          <w:b/>
          <w:bCs/>
          <w:sz w:val="18"/>
          <w:szCs w:val="18"/>
          <w:lang w:eastAsia="en-US"/>
        </w:rPr>
        <w:t>1</w:t>
      </w:r>
      <w:r w:rsidR="00C24467" w:rsidRPr="00B930EE">
        <w:rPr>
          <w:rFonts w:ascii="Verdana" w:hAnsi="Verdana"/>
          <w:b/>
          <w:bCs/>
          <w:sz w:val="18"/>
          <w:szCs w:val="18"/>
          <w:lang w:eastAsia="en-US"/>
        </w:rPr>
        <w:t>5</w:t>
      </w:r>
      <w:r w:rsidRPr="00B930EE">
        <w:rPr>
          <w:rFonts w:ascii="Verdana" w:hAnsi="Verdana"/>
          <w:b/>
          <w:bCs/>
          <w:sz w:val="18"/>
          <w:szCs w:val="18"/>
          <w:lang w:eastAsia="en-US"/>
        </w:rPr>
        <w:t xml:space="preserve">. </w:t>
      </w:r>
      <w:r w:rsidR="00D90F2B" w:rsidRPr="00B930EE">
        <w:rPr>
          <w:rFonts w:ascii="Verdana" w:hAnsi="Verdana"/>
          <w:b/>
          <w:bCs/>
          <w:sz w:val="18"/>
          <w:szCs w:val="18"/>
          <w:lang w:eastAsia="en-US"/>
        </w:rPr>
        <w:t xml:space="preserve">Las </w:t>
      </w:r>
      <w:r w:rsidR="0050210B" w:rsidRPr="00B930EE">
        <w:rPr>
          <w:rFonts w:ascii="Verdana" w:hAnsi="Verdana"/>
          <w:b/>
          <w:bCs/>
          <w:sz w:val="18"/>
          <w:szCs w:val="18"/>
          <w:lang w:eastAsia="en-US"/>
        </w:rPr>
        <w:t>c</w:t>
      </w:r>
      <w:r w:rsidR="00D90F2B" w:rsidRPr="00B930EE">
        <w:rPr>
          <w:rFonts w:ascii="Verdana" w:hAnsi="Verdana"/>
          <w:b/>
          <w:bCs/>
          <w:sz w:val="18"/>
          <w:szCs w:val="18"/>
          <w:lang w:eastAsia="en-US"/>
        </w:rPr>
        <w:t xml:space="preserve">omisiones de </w:t>
      </w:r>
      <w:r w:rsidR="0050210B" w:rsidRPr="00B930EE">
        <w:rPr>
          <w:rFonts w:ascii="Verdana" w:hAnsi="Verdana"/>
          <w:b/>
          <w:bCs/>
          <w:sz w:val="18"/>
          <w:szCs w:val="18"/>
          <w:lang w:eastAsia="en-US"/>
        </w:rPr>
        <w:t>t</w:t>
      </w:r>
      <w:r w:rsidR="00D90F2B" w:rsidRPr="00B930EE">
        <w:rPr>
          <w:rFonts w:ascii="Verdana" w:hAnsi="Verdana"/>
          <w:b/>
          <w:bCs/>
          <w:sz w:val="18"/>
          <w:szCs w:val="18"/>
          <w:lang w:eastAsia="en-US"/>
        </w:rPr>
        <w:t>rabajo</w:t>
      </w:r>
      <w:bookmarkEnd w:id="54"/>
    </w:p>
    <w:p w14:paraId="46B1F3DB" w14:textId="77777777" w:rsidR="001E0BE4" w:rsidRPr="00B930EE" w:rsidRDefault="001E0BE4" w:rsidP="003F160F">
      <w:pPr>
        <w:keepNext/>
        <w:keepLines/>
        <w:spacing w:after="0" w:line="240" w:lineRule="auto"/>
        <w:jc w:val="both"/>
        <w:outlineLvl w:val="2"/>
        <w:rPr>
          <w:rFonts w:ascii="Verdana" w:hAnsi="Verdana"/>
          <w:b/>
          <w:bCs/>
          <w:sz w:val="18"/>
          <w:szCs w:val="18"/>
          <w:lang w:eastAsia="en-US"/>
        </w:rPr>
      </w:pPr>
    </w:p>
    <w:p w14:paraId="71CA3477" w14:textId="1ED251C8" w:rsidR="00D90F2B" w:rsidRPr="00B930EE" w:rsidRDefault="00D90F2B" w:rsidP="003F160F">
      <w:pPr>
        <w:spacing w:after="0" w:line="240" w:lineRule="auto"/>
        <w:jc w:val="both"/>
        <w:rPr>
          <w:rFonts w:ascii="Verdana" w:eastAsia="Calibri" w:hAnsi="Verdana"/>
          <w:sz w:val="18"/>
          <w:szCs w:val="18"/>
          <w:lang w:eastAsia="en-US"/>
        </w:rPr>
      </w:pPr>
      <w:r w:rsidRPr="00B930EE">
        <w:rPr>
          <w:rFonts w:ascii="Verdana" w:eastAsia="Calibri" w:hAnsi="Verdana"/>
          <w:sz w:val="18"/>
          <w:szCs w:val="18"/>
          <w:lang w:eastAsia="en-US"/>
        </w:rPr>
        <w:t xml:space="preserve">El Consejo de Administración </w:t>
      </w:r>
      <w:r w:rsidR="0050210B" w:rsidRPr="00B930EE">
        <w:rPr>
          <w:rFonts w:ascii="Verdana" w:eastAsia="Calibri" w:hAnsi="Verdana"/>
          <w:sz w:val="18"/>
          <w:szCs w:val="18"/>
          <w:lang w:eastAsia="en-US"/>
        </w:rPr>
        <w:t xml:space="preserve">puede </w:t>
      </w:r>
      <w:r w:rsidRPr="00B930EE">
        <w:rPr>
          <w:rFonts w:ascii="Verdana" w:eastAsia="Calibri" w:hAnsi="Verdana"/>
          <w:sz w:val="18"/>
          <w:szCs w:val="18"/>
          <w:lang w:eastAsia="en-US"/>
        </w:rPr>
        <w:t xml:space="preserve">constituir de su seno, comisiones de trabajo, las cuales </w:t>
      </w:r>
      <w:r w:rsidR="0050210B" w:rsidRPr="00B930EE">
        <w:rPr>
          <w:rFonts w:ascii="Verdana" w:eastAsia="Calibri" w:hAnsi="Verdana"/>
          <w:sz w:val="18"/>
          <w:szCs w:val="18"/>
          <w:lang w:eastAsia="en-US"/>
        </w:rPr>
        <w:t xml:space="preserve">pueden </w:t>
      </w:r>
      <w:r w:rsidRPr="00B930EE">
        <w:rPr>
          <w:rFonts w:ascii="Verdana" w:eastAsia="Calibri" w:hAnsi="Verdana"/>
          <w:sz w:val="18"/>
          <w:szCs w:val="18"/>
          <w:lang w:eastAsia="en-US"/>
        </w:rPr>
        <w:t xml:space="preserve">contar con la participación del personal de la CNFL, o de terceros, según lo considere necesario. </w:t>
      </w:r>
    </w:p>
    <w:p w14:paraId="05981577" w14:textId="77777777" w:rsidR="00A50C78" w:rsidRPr="00B930EE" w:rsidRDefault="00A50C78" w:rsidP="003F160F">
      <w:pPr>
        <w:spacing w:after="0" w:line="240" w:lineRule="auto"/>
        <w:jc w:val="both"/>
        <w:rPr>
          <w:rFonts w:ascii="Verdana" w:eastAsia="Calibri" w:hAnsi="Verdana"/>
          <w:sz w:val="18"/>
          <w:szCs w:val="18"/>
          <w:lang w:eastAsia="en-US"/>
        </w:rPr>
      </w:pPr>
    </w:p>
    <w:p w14:paraId="754BAF04" w14:textId="77777777" w:rsidR="00D90F2B" w:rsidRPr="00B930EE" w:rsidRDefault="00D90F2B" w:rsidP="003F160F">
      <w:pPr>
        <w:spacing w:after="0" w:line="240" w:lineRule="auto"/>
        <w:jc w:val="both"/>
        <w:rPr>
          <w:rFonts w:ascii="Verdana" w:eastAsia="Calibri" w:hAnsi="Verdana"/>
          <w:sz w:val="18"/>
          <w:szCs w:val="18"/>
          <w:lang w:eastAsia="en-US"/>
        </w:rPr>
      </w:pPr>
      <w:r w:rsidRPr="00B930EE">
        <w:rPr>
          <w:rFonts w:ascii="Verdana" w:eastAsia="Calibri" w:hAnsi="Verdana"/>
          <w:sz w:val="18"/>
          <w:szCs w:val="18"/>
          <w:lang w:eastAsia="en-US"/>
        </w:rPr>
        <w:t>Debe</w:t>
      </w:r>
      <w:r w:rsidR="0050210B" w:rsidRPr="00B930EE">
        <w:rPr>
          <w:rFonts w:ascii="Verdana" w:eastAsia="Calibri" w:hAnsi="Verdana"/>
          <w:sz w:val="18"/>
          <w:szCs w:val="18"/>
          <w:lang w:eastAsia="en-US"/>
        </w:rPr>
        <w:t>n</w:t>
      </w:r>
      <w:r w:rsidRPr="00B930EE">
        <w:rPr>
          <w:rFonts w:ascii="Verdana" w:eastAsia="Calibri" w:hAnsi="Verdana"/>
          <w:sz w:val="18"/>
          <w:szCs w:val="18"/>
          <w:lang w:eastAsia="en-US"/>
        </w:rPr>
        <w:t xml:space="preserve"> rendir su informe en el plazo que se le señale en el momento de su constitución; no obstante, dicho plazo </w:t>
      </w:r>
      <w:r w:rsidR="0050210B" w:rsidRPr="00B930EE">
        <w:rPr>
          <w:rFonts w:ascii="Verdana" w:eastAsia="Calibri" w:hAnsi="Verdana"/>
          <w:sz w:val="18"/>
          <w:szCs w:val="18"/>
          <w:lang w:eastAsia="en-US"/>
        </w:rPr>
        <w:t xml:space="preserve">puede </w:t>
      </w:r>
      <w:r w:rsidRPr="00B930EE">
        <w:rPr>
          <w:rFonts w:ascii="Verdana" w:eastAsia="Calibri" w:hAnsi="Verdana"/>
          <w:sz w:val="18"/>
          <w:szCs w:val="18"/>
          <w:lang w:eastAsia="en-US"/>
        </w:rPr>
        <w:t xml:space="preserve">ser prorrogado a solicitud de los miembros de la </w:t>
      </w:r>
      <w:r w:rsidR="0050210B" w:rsidRPr="00B930EE">
        <w:rPr>
          <w:rFonts w:ascii="Verdana" w:eastAsia="Calibri" w:hAnsi="Verdana"/>
          <w:sz w:val="18"/>
          <w:szCs w:val="18"/>
          <w:lang w:eastAsia="en-US"/>
        </w:rPr>
        <w:t>c</w:t>
      </w:r>
      <w:r w:rsidRPr="00B930EE">
        <w:rPr>
          <w:rFonts w:ascii="Verdana" w:eastAsia="Calibri" w:hAnsi="Verdana"/>
          <w:sz w:val="18"/>
          <w:szCs w:val="18"/>
          <w:lang w:eastAsia="en-US"/>
        </w:rPr>
        <w:t xml:space="preserve">omisión de </w:t>
      </w:r>
      <w:r w:rsidR="0050210B" w:rsidRPr="00B930EE">
        <w:rPr>
          <w:rFonts w:ascii="Verdana" w:eastAsia="Calibri" w:hAnsi="Verdana"/>
          <w:sz w:val="18"/>
          <w:szCs w:val="18"/>
          <w:lang w:eastAsia="en-US"/>
        </w:rPr>
        <w:t>t</w:t>
      </w:r>
      <w:r w:rsidRPr="00B930EE">
        <w:rPr>
          <w:rFonts w:ascii="Verdana" w:eastAsia="Calibri" w:hAnsi="Verdana"/>
          <w:sz w:val="18"/>
          <w:szCs w:val="18"/>
          <w:lang w:eastAsia="en-US"/>
        </w:rPr>
        <w:t xml:space="preserve">rabajo y a juicio del Consejo de Administración, </w:t>
      </w:r>
      <w:r w:rsidR="004D18D3" w:rsidRPr="00B930EE">
        <w:rPr>
          <w:rFonts w:ascii="Verdana" w:eastAsia="Calibri" w:hAnsi="Verdana"/>
          <w:sz w:val="18"/>
          <w:szCs w:val="18"/>
          <w:lang w:eastAsia="en-US"/>
        </w:rPr>
        <w:t>debido a</w:t>
      </w:r>
      <w:r w:rsidRPr="00B930EE">
        <w:rPr>
          <w:rFonts w:ascii="Verdana" w:eastAsia="Calibri" w:hAnsi="Verdana"/>
          <w:sz w:val="18"/>
          <w:szCs w:val="18"/>
          <w:lang w:eastAsia="en-US"/>
        </w:rPr>
        <w:t xml:space="preserve"> la complejidad del asunto en investigación. </w:t>
      </w:r>
    </w:p>
    <w:p w14:paraId="429B69BE" w14:textId="77777777" w:rsidR="00A90C59" w:rsidRPr="00B930EE" w:rsidRDefault="00A90C59" w:rsidP="003F160F">
      <w:pPr>
        <w:spacing w:after="0" w:line="240" w:lineRule="auto"/>
        <w:jc w:val="both"/>
        <w:rPr>
          <w:rFonts w:ascii="Verdana" w:eastAsia="Calibri" w:hAnsi="Verdana"/>
          <w:sz w:val="18"/>
          <w:szCs w:val="18"/>
          <w:lang w:eastAsia="en-US"/>
        </w:rPr>
      </w:pPr>
    </w:p>
    <w:p w14:paraId="7F1FF5C7" w14:textId="7A7CA1CD" w:rsidR="0047766E" w:rsidRPr="00B930EE" w:rsidRDefault="00D90F2B" w:rsidP="003F160F">
      <w:pPr>
        <w:keepNext/>
        <w:keepLines/>
        <w:spacing w:after="0" w:line="240" w:lineRule="auto"/>
        <w:jc w:val="center"/>
        <w:outlineLvl w:val="0"/>
        <w:rPr>
          <w:rFonts w:ascii="Verdana" w:hAnsi="Verdana"/>
          <w:b/>
          <w:bCs/>
          <w:sz w:val="18"/>
          <w:szCs w:val="18"/>
          <w:lang w:eastAsia="en-US"/>
        </w:rPr>
      </w:pPr>
      <w:bookmarkStart w:id="55" w:name="_Toc121837923"/>
      <w:r w:rsidRPr="00B930EE">
        <w:rPr>
          <w:rFonts w:ascii="Verdana" w:hAnsi="Verdana"/>
          <w:b/>
          <w:bCs/>
          <w:sz w:val="18"/>
          <w:szCs w:val="18"/>
          <w:lang w:eastAsia="en-US"/>
        </w:rPr>
        <w:t xml:space="preserve">CAPÍTULO </w:t>
      </w:r>
      <w:bookmarkEnd w:id="55"/>
      <w:r w:rsidR="002772D1" w:rsidRPr="00B930EE">
        <w:rPr>
          <w:rFonts w:ascii="Verdana" w:hAnsi="Verdana"/>
          <w:b/>
          <w:bCs/>
          <w:sz w:val="18"/>
          <w:szCs w:val="18"/>
          <w:lang w:eastAsia="en-US"/>
        </w:rPr>
        <w:t xml:space="preserve">III </w:t>
      </w:r>
    </w:p>
    <w:p w14:paraId="362E4A83" w14:textId="3746026D" w:rsidR="0047766E" w:rsidRPr="00B930EE" w:rsidRDefault="00D90F2B" w:rsidP="003F160F">
      <w:pPr>
        <w:keepNext/>
        <w:keepLines/>
        <w:spacing w:after="0" w:line="240" w:lineRule="auto"/>
        <w:jc w:val="center"/>
        <w:outlineLvl w:val="1"/>
        <w:rPr>
          <w:rFonts w:ascii="Verdana" w:hAnsi="Verdana"/>
          <w:b/>
          <w:bCs/>
          <w:sz w:val="18"/>
          <w:szCs w:val="18"/>
          <w:lang w:eastAsia="en-US"/>
        </w:rPr>
      </w:pPr>
      <w:bookmarkStart w:id="56" w:name="_Toc121837925"/>
      <w:r w:rsidRPr="00B930EE">
        <w:rPr>
          <w:rFonts w:ascii="Verdana" w:hAnsi="Verdana"/>
          <w:b/>
          <w:bCs/>
          <w:sz w:val="18"/>
          <w:szCs w:val="18"/>
          <w:lang w:eastAsia="en-US"/>
        </w:rPr>
        <w:t>SECCIÓN I</w:t>
      </w:r>
      <w:bookmarkEnd w:id="56"/>
    </w:p>
    <w:p w14:paraId="0996E688" w14:textId="6B339D81" w:rsidR="00D90F2B" w:rsidRPr="00B930EE" w:rsidRDefault="00D90F2B" w:rsidP="003F160F">
      <w:pPr>
        <w:keepNext/>
        <w:keepLines/>
        <w:spacing w:after="0" w:line="240" w:lineRule="auto"/>
        <w:jc w:val="center"/>
        <w:outlineLvl w:val="1"/>
        <w:rPr>
          <w:rFonts w:ascii="Verdana" w:hAnsi="Verdana"/>
          <w:b/>
          <w:bCs/>
          <w:sz w:val="18"/>
          <w:szCs w:val="18"/>
          <w:lang w:eastAsia="en-US"/>
        </w:rPr>
      </w:pPr>
      <w:r w:rsidRPr="00B930EE">
        <w:rPr>
          <w:rFonts w:ascii="Verdana" w:hAnsi="Verdana"/>
          <w:b/>
          <w:bCs/>
          <w:sz w:val="18"/>
          <w:szCs w:val="18"/>
          <w:lang w:eastAsia="en-US"/>
        </w:rPr>
        <w:t xml:space="preserve"> </w:t>
      </w:r>
      <w:bookmarkStart w:id="57" w:name="_Toc121837926"/>
      <w:r w:rsidRPr="00B930EE">
        <w:rPr>
          <w:rFonts w:ascii="Verdana" w:hAnsi="Verdana"/>
          <w:b/>
          <w:bCs/>
          <w:sz w:val="18"/>
          <w:szCs w:val="18"/>
          <w:lang w:eastAsia="en-US"/>
        </w:rPr>
        <w:t>DE SU NATURALEZA</w:t>
      </w:r>
      <w:r w:rsidR="0047766E" w:rsidRPr="00B930EE">
        <w:rPr>
          <w:rFonts w:ascii="Verdana" w:hAnsi="Verdana"/>
          <w:b/>
          <w:bCs/>
          <w:sz w:val="18"/>
          <w:szCs w:val="18"/>
          <w:lang w:eastAsia="en-US"/>
        </w:rPr>
        <w:t xml:space="preserve">, </w:t>
      </w:r>
      <w:r w:rsidRPr="00B930EE">
        <w:rPr>
          <w:rFonts w:ascii="Verdana" w:hAnsi="Verdana"/>
          <w:b/>
          <w:bCs/>
          <w:sz w:val="18"/>
          <w:szCs w:val="18"/>
          <w:lang w:eastAsia="en-US"/>
        </w:rPr>
        <w:t>FORMA Y CONVOCATORIA</w:t>
      </w:r>
      <w:bookmarkEnd w:id="57"/>
    </w:p>
    <w:p w14:paraId="7D16B4DD" w14:textId="77777777" w:rsidR="00D90F2B" w:rsidRPr="00B930EE" w:rsidRDefault="00D90F2B" w:rsidP="003F160F">
      <w:pPr>
        <w:spacing w:after="0" w:line="240" w:lineRule="auto"/>
        <w:jc w:val="both"/>
        <w:rPr>
          <w:rFonts w:ascii="Verdana" w:eastAsia="Calibri" w:hAnsi="Verdana"/>
          <w:sz w:val="18"/>
          <w:szCs w:val="18"/>
          <w:lang w:eastAsia="en-US"/>
        </w:rPr>
      </w:pPr>
    </w:p>
    <w:p w14:paraId="6B256ABC" w14:textId="6209CEAD" w:rsidR="00D90F2B" w:rsidRPr="00B930EE" w:rsidRDefault="001E0BE4" w:rsidP="003F160F">
      <w:pPr>
        <w:keepNext/>
        <w:keepLines/>
        <w:spacing w:after="0" w:line="240" w:lineRule="auto"/>
        <w:jc w:val="both"/>
        <w:outlineLvl w:val="2"/>
        <w:rPr>
          <w:rFonts w:ascii="Verdana" w:hAnsi="Verdana"/>
          <w:b/>
          <w:bCs/>
          <w:sz w:val="18"/>
          <w:szCs w:val="18"/>
          <w:lang w:eastAsia="en-US"/>
        </w:rPr>
      </w:pPr>
      <w:bookmarkStart w:id="58" w:name="_Toc121837927"/>
      <w:r w:rsidRPr="00B930EE">
        <w:rPr>
          <w:rFonts w:ascii="Verdana" w:hAnsi="Verdana"/>
          <w:b/>
          <w:bCs/>
          <w:sz w:val="18"/>
          <w:szCs w:val="18"/>
          <w:lang w:eastAsia="en-US"/>
        </w:rPr>
        <w:t xml:space="preserve">Artículo </w:t>
      </w:r>
      <w:r w:rsidR="00A411BA" w:rsidRPr="00B930EE">
        <w:rPr>
          <w:rFonts w:ascii="Verdana" w:hAnsi="Verdana"/>
          <w:b/>
          <w:bCs/>
          <w:sz w:val="18"/>
          <w:szCs w:val="18"/>
          <w:lang w:eastAsia="en-US"/>
        </w:rPr>
        <w:t>1</w:t>
      </w:r>
      <w:r w:rsidR="00C24467" w:rsidRPr="00B930EE">
        <w:rPr>
          <w:rFonts w:ascii="Verdana" w:hAnsi="Verdana"/>
          <w:b/>
          <w:bCs/>
          <w:sz w:val="18"/>
          <w:szCs w:val="18"/>
          <w:lang w:eastAsia="en-US"/>
        </w:rPr>
        <w:t>6</w:t>
      </w:r>
      <w:r w:rsidRPr="00B930EE">
        <w:rPr>
          <w:rFonts w:ascii="Verdana" w:hAnsi="Verdana"/>
          <w:b/>
          <w:bCs/>
          <w:sz w:val="18"/>
          <w:szCs w:val="18"/>
          <w:lang w:eastAsia="en-US"/>
        </w:rPr>
        <w:t xml:space="preserve">. </w:t>
      </w:r>
      <w:r w:rsidR="00D90F2B" w:rsidRPr="00B930EE">
        <w:rPr>
          <w:rFonts w:ascii="Verdana" w:hAnsi="Verdana"/>
          <w:b/>
          <w:bCs/>
          <w:sz w:val="18"/>
          <w:szCs w:val="18"/>
          <w:lang w:eastAsia="en-US"/>
        </w:rPr>
        <w:t>De las sesiones</w:t>
      </w:r>
      <w:bookmarkEnd w:id="58"/>
    </w:p>
    <w:p w14:paraId="0D66E1EE" w14:textId="77777777" w:rsidR="001E0BE4" w:rsidRPr="00B930EE" w:rsidRDefault="001E0BE4" w:rsidP="003F160F">
      <w:pPr>
        <w:keepNext/>
        <w:keepLines/>
        <w:spacing w:after="0" w:line="240" w:lineRule="auto"/>
        <w:jc w:val="both"/>
        <w:outlineLvl w:val="2"/>
        <w:rPr>
          <w:rFonts w:ascii="Verdana" w:hAnsi="Verdana"/>
          <w:b/>
          <w:bCs/>
          <w:sz w:val="18"/>
          <w:szCs w:val="18"/>
          <w:lang w:eastAsia="en-US"/>
        </w:rPr>
      </w:pPr>
    </w:p>
    <w:p w14:paraId="72A8CF80" w14:textId="75A64DA9" w:rsidR="00C00B4F" w:rsidRPr="00B930EE" w:rsidRDefault="00C00B4F" w:rsidP="003F160F">
      <w:pPr>
        <w:spacing w:after="0" w:line="240" w:lineRule="auto"/>
        <w:jc w:val="both"/>
        <w:rPr>
          <w:rFonts w:ascii="Verdana" w:eastAsia="Calibri" w:hAnsi="Verdana"/>
          <w:sz w:val="18"/>
          <w:szCs w:val="18"/>
          <w:lang w:eastAsia="en-US"/>
        </w:rPr>
      </w:pPr>
      <w:r w:rsidRPr="00B930EE">
        <w:rPr>
          <w:rFonts w:ascii="Verdana" w:eastAsia="Calibri" w:hAnsi="Verdana"/>
          <w:sz w:val="18"/>
          <w:szCs w:val="18"/>
          <w:lang w:eastAsia="en-US"/>
        </w:rPr>
        <w:t>El Consejo de Administración sesionará</w:t>
      </w:r>
      <w:r w:rsidR="00DF5C08" w:rsidRPr="00B930EE">
        <w:rPr>
          <w:rFonts w:ascii="Verdana" w:eastAsia="Calibri" w:hAnsi="Verdana"/>
          <w:sz w:val="18"/>
          <w:szCs w:val="18"/>
          <w:lang w:eastAsia="en-US"/>
        </w:rPr>
        <w:t>,</w:t>
      </w:r>
      <w:r w:rsidRPr="00B930EE">
        <w:rPr>
          <w:rFonts w:ascii="Verdana" w:eastAsia="Calibri" w:hAnsi="Verdana"/>
          <w:sz w:val="18"/>
          <w:szCs w:val="18"/>
          <w:lang w:eastAsia="en-US"/>
        </w:rPr>
        <w:t xml:space="preserve"> de forma presencial o virtual, en forma ordinaria </w:t>
      </w:r>
      <w:r w:rsidR="00DF5C08" w:rsidRPr="00B930EE">
        <w:rPr>
          <w:rFonts w:ascii="Verdana" w:eastAsia="Calibri" w:hAnsi="Verdana"/>
          <w:sz w:val="18"/>
          <w:szCs w:val="18"/>
          <w:lang w:eastAsia="en-US"/>
        </w:rPr>
        <w:t xml:space="preserve">al menos </w:t>
      </w:r>
      <w:r w:rsidR="006B4220" w:rsidRPr="00B930EE">
        <w:rPr>
          <w:rFonts w:ascii="Verdana" w:eastAsia="Calibri" w:hAnsi="Verdana"/>
          <w:sz w:val="18"/>
          <w:szCs w:val="18"/>
          <w:lang w:eastAsia="en-US"/>
        </w:rPr>
        <w:t>cuatro</w:t>
      </w:r>
      <w:r w:rsidR="00DF5C08" w:rsidRPr="00B930EE">
        <w:rPr>
          <w:rFonts w:ascii="Verdana" w:eastAsia="Calibri" w:hAnsi="Verdana"/>
          <w:sz w:val="18"/>
          <w:szCs w:val="18"/>
          <w:lang w:eastAsia="en-US"/>
        </w:rPr>
        <w:t xml:space="preserve"> veces al mes </w:t>
      </w:r>
      <w:r w:rsidR="00001692" w:rsidRPr="00B930EE">
        <w:rPr>
          <w:rFonts w:ascii="Verdana" w:eastAsia="Calibri" w:hAnsi="Verdana"/>
          <w:sz w:val="18"/>
          <w:szCs w:val="18"/>
          <w:lang w:eastAsia="en-US"/>
        </w:rPr>
        <w:t>y en forma extraordinaria cuando así sea debidamente convocado</w:t>
      </w:r>
      <w:r w:rsidR="006C61C3" w:rsidRPr="00B930EE">
        <w:rPr>
          <w:rFonts w:ascii="Verdana" w:eastAsia="Calibri" w:hAnsi="Verdana"/>
          <w:sz w:val="18"/>
          <w:szCs w:val="18"/>
          <w:lang w:eastAsia="en-US"/>
        </w:rPr>
        <w:t xml:space="preserve">, no </w:t>
      </w:r>
      <w:r w:rsidR="002772D1" w:rsidRPr="00B930EE">
        <w:rPr>
          <w:rFonts w:ascii="Verdana" w:eastAsia="Calibri" w:hAnsi="Verdana"/>
          <w:sz w:val="18"/>
          <w:szCs w:val="18"/>
          <w:lang w:eastAsia="en-US"/>
        </w:rPr>
        <w:t>obstante,</w:t>
      </w:r>
      <w:r w:rsidR="006C61C3" w:rsidRPr="00B930EE">
        <w:rPr>
          <w:rFonts w:ascii="Verdana" w:eastAsia="Calibri" w:hAnsi="Verdana"/>
          <w:sz w:val="18"/>
          <w:szCs w:val="18"/>
          <w:lang w:eastAsia="en-US"/>
        </w:rPr>
        <w:t xml:space="preserve"> no podrán realizarse </w:t>
      </w:r>
      <w:r w:rsidR="002772D1" w:rsidRPr="00B930EE">
        <w:rPr>
          <w:rFonts w:ascii="Verdana" w:eastAsia="Calibri" w:hAnsi="Verdana"/>
          <w:sz w:val="18"/>
          <w:szCs w:val="18"/>
          <w:lang w:eastAsia="en-US"/>
        </w:rPr>
        <w:t>más de</w:t>
      </w:r>
      <w:r w:rsidR="00056F37" w:rsidRPr="00B930EE">
        <w:rPr>
          <w:rFonts w:ascii="Verdana" w:eastAsia="Calibri" w:hAnsi="Verdana"/>
          <w:sz w:val="18"/>
          <w:szCs w:val="18"/>
          <w:lang w:eastAsia="en-US"/>
        </w:rPr>
        <w:t xml:space="preserve"> </w:t>
      </w:r>
      <w:r w:rsidR="006C61C3" w:rsidRPr="00B930EE">
        <w:rPr>
          <w:rFonts w:ascii="Verdana" w:eastAsia="Calibri" w:hAnsi="Verdana"/>
          <w:sz w:val="18"/>
          <w:szCs w:val="18"/>
          <w:lang w:eastAsia="en-US"/>
        </w:rPr>
        <w:t>ocho</w:t>
      </w:r>
      <w:r w:rsidR="00FE377C" w:rsidRPr="00B930EE">
        <w:rPr>
          <w:rFonts w:ascii="Verdana" w:eastAsia="Calibri" w:hAnsi="Verdana"/>
          <w:sz w:val="18"/>
          <w:szCs w:val="18"/>
          <w:lang w:eastAsia="en-US"/>
        </w:rPr>
        <w:t xml:space="preserve"> (</w:t>
      </w:r>
      <w:r w:rsidR="00001692" w:rsidRPr="00B930EE">
        <w:rPr>
          <w:rFonts w:ascii="Verdana" w:eastAsia="Calibri" w:hAnsi="Verdana"/>
          <w:sz w:val="18"/>
          <w:szCs w:val="18"/>
          <w:lang w:eastAsia="en-US"/>
        </w:rPr>
        <w:t>8</w:t>
      </w:r>
      <w:r w:rsidR="00FE377C" w:rsidRPr="00B930EE">
        <w:rPr>
          <w:rFonts w:ascii="Verdana" w:eastAsia="Calibri" w:hAnsi="Verdana"/>
          <w:sz w:val="18"/>
          <w:szCs w:val="18"/>
          <w:lang w:eastAsia="en-US"/>
        </w:rPr>
        <w:t xml:space="preserve">) sesiones </w:t>
      </w:r>
      <w:r w:rsidRPr="00B930EE">
        <w:rPr>
          <w:rFonts w:ascii="Verdana" w:eastAsia="Calibri" w:hAnsi="Verdana"/>
          <w:sz w:val="18"/>
          <w:szCs w:val="18"/>
          <w:lang w:eastAsia="en-US"/>
        </w:rPr>
        <w:t>al mes</w:t>
      </w:r>
      <w:r w:rsidR="00F45109" w:rsidRPr="00B930EE">
        <w:rPr>
          <w:rFonts w:ascii="Verdana" w:eastAsia="Calibri" w:hAnsi="Verdana"/>
          <w:sz w:val="18"/>
          <w:szCs w:val="18"/>
          <w:lang w:eastAsia="en-US"/>
        </w:rPr>
        <w:t>,</w:t>
      </w:r>
      <w:r w:rsidR="00056F37" w:rsidRPr="00B930EE">
        <w:rPr>
          <w:rFonts w:ascii="Verdana" w:eastAsia="Calibri" w:hAnsi="Verdana"/>
          <w:sz w:val="18"/>
          <w:szCs w:val="18"/>
          <w:lang w:eastAsia="en-US"/>
        </w:rPr>
        <w:t xml:space="preserve"> de forma remunerada</w:t>
      </w:r>
      <w:r w:rsidR="006C61C3" w:rsidRPr="00B930EE">
        <w:rPr>
          <w:rFonts w:ascii="Verdana" w:eastAsia="Calibri" w:hAnsi="Verdana"/>
          <w:sz w:val="18"/>
          <w:szCs w:val="18"/>
          <w:lang w:eastAsia="en-US"/>
        </w:rPr>
        <w:t>.</w:t>
      </w:r>
      <w:r w:rsidRPr="00B930EE">
        <w:rPr>
          <w:rFonts w:ascii="Verdana" w:eastAsia="Calibri" w:hAnsi="Verdana"/>
          <w:sz w:val="18"/>
          <w:szCs w:val="18"/>
          <w:lang w:eastAsia="en-US"/>
        </w:rPr>
        <w:t xml:space="preserve"> </w:t>
      </w:r>
      <w:r w:rsidR="00E71E90" w:rsidRPr="00B930EE">
        <w:rPr>
          <w:rFonts w:ascii="Verdana" w:eastAsia="Calibri" w:hAnsi="Verdana"/>
          <w:sz w:val="18"/>
          <w:szCs w:val="18"/>
          <w:lang w:eastAsia="en-US"/>
        </w:rPr>
        <w:t>Dichas sesiones se celebrarán e</w:t>
      </w:r>
      <w:r w:rsidRPr="00B930EE">
        <w:rPr>
          <w:rFonts w:ascii="Verdana" w:eastAsia="Calibri" w:hAnsi="Verdana"/>
          <w:sz w:val="18"/>
          <w:szCs w:val="18"/>
          <w:lang w:eastAsia="en-US"/>
        </w:rPr>
        <w:t xml:space="preserve">n el domicilio social o donde el órgano estime conveniente, previo acuerdo entre sus miembros. </w:t>
      </w:r>
    </w:p>
    <w:p w14:paraId="731EA505" w14:textId="77777777" w:rsidR="00B5484E" w:rsidRPr="00B930EE" w:rsidRDefault="00B5484E" w:rsidP="003F160F">
      <w:pPr>
        <w:spacing w:after="0" w:line="240" w:lineRule="auto"/>
        <w:jc w:val="both"/>
        <w:rPr>
          <w:rFonts w:ascii="Verdana" w:eastAsia="Calibri" w:hAnsi="Verdana"/>
          <w:sz w:val="18"/>
          <w:szCs w:val="18"/>
          <w:lang w:eastAsia="en-US"/>
        </w:rPr>
      </w:pPr>
    </w:p>
    <w:p w14:paraId="66B5EA7E" w14:textId="27AB2116" w:rsidR="00D90F2B" w:rsidRPr="00B930EE" w:rsidRDefault="001E0BE4" w:rsidP="003F160F">
      <w:pPr>
        <w:keepNext/>
        <w:keepLines/>
        <w:spacing w:after="0" w:line="240" w:lineRule="auto"/>
        <w:jc w:val="both"/>
        <w:outlineLvl w:val="2"/>
        <w:rPr>
          <w:rFonts w:ascii="Verdana" w:hAnsi="Verdana"/>
          <w:b/>
          <w:bCs/>
          <w:sz w:val="18"/>
          <w:szCs w:val="18"/>
          <w:lang w:eastAsia="en-US"/>
        </w:rPr>
      </w:pPr>
      <w:bookmarkStart w:id="59" w:name="_Toc121837928"/>
      <w:r w:rsidRPr="00B930EE">
        <w:rPr>
          <w:rFonts w:ascii="Verdana" w:hAnsi="Verdana"/>
          <w:b/>
          <w:bCs/>
          <w:sz w:val="18"/>
          <w:szCs w:val="18"/>
          <w:lang w:eastAsia="en-US"/>
        </w:rPr>
        <w:t xml:space="preserve">Artículo </w:t>
      </w:r>
      <w:r w:rsidR="00A411BA" w:rsidRPr="00B930EE">
        <w:rPr>
          <w:rFonts w:ascii="Verdana" w:hAnsi="Verdana"/>
          <w:b/>
          <w:bCs/>
          <w:sz w:val="18"/>
          <w:szCs w:val="18"/>
          <w:lang w:eastAsia="en-US"/>
        </w:rPr>
        <w:t>1</w:t>
      </w:r>
      <w:r w:rsidR="00C24467" w:rsidRPr="00B930EE">
        <w:rPr>
          <w:rFonts w:ascii="Verdana" w:hAnsi="Verdana"/>
          <w:b/>
          <w:bCs/>
          <w:sz w:val="18"/>
          <w:szCs w:val="18"/>
          <w:lang w:eastAsia="en-US"/>
        </w:rPr>
        <w:t>7</w:t>
      </w:r>
      <w:r w:rsidRPr="00B930EE">
        <w:rPr>
          <w:rFonts w:ascii="Verdana" w:hAnsi="Verdana"/>
          <w:b/>
          <w:bCs/>
          <w:sz w:val="18"/>
          <w:szCs w:val="18"/>
          <w:lang w:eastAsia="en-US"/>
        </w:rPr>
        <w:t xml:space="preserve">. </w:t>
      </w:r>
      <w:r w:rsidR="00D90F2B" w:rsidRPr="00B930EE">
        <w:rPr>
          <w:rFonts w:ascii="Verdana" w:hAnsi="Verdana"/>
          <w:b/>
          <w:bCs/>
          <w:sz w:val="18"/>
          <w:szCs w:val="18"/>
          <w:lang w:eastAsia="en-US"/>
        </w:rPr>
        <w:t>Excepciones</w:t>
      </w:r>
      <w:bookmarkEnd w:id="59"/>
    </w:p>
    <w:p w14:paraId="6AB8C7B2" w14:textId="77777777" w:rsidR="001E0BE4" w:rsidRPr="00B930EE" w:rsidRDefault="001E0BE4" w:rsidP="003F160F">
      <w:pPr>
        <w:spacing w:after="0" w:line="240" w:lineRule="auto"/>
        <w:jc w:val="both"/>
        <w:rPr>
          <w:rFonts w:ascii="Verdana" w:hAnsi="Verdana"/>
          <w:b/>
          <w:bCs/>
          <w:sz w:val="18"/>
          <w:szCs w:val="18"/>
          <w:lang w:eastAsia="en-US"/>
        </w:rPr>
      </w:pPr>
    </w:p>
    <w:p w14:paraId="6BF1D36A" w14:textId="398453A7" w:rsidR="00D90F2B" w:rsidRPr="00B930EE" w:rsidRDefault="00D90F2B" w:rsidP="003F160F">
      <w:pPr>
        <w:spacing w:after="0" w:line="240" w:lineRule="auto"/>
        <w:jc w:val="both"/>
        <w:rPr>
          <w:rFonts w:ascii="Verdana" w:eastAsia="Calibri" w:hAnsi="Verdana"/>
          <w:sz w:val="18"/>
          <w:szCs w:val="18"/>
          <w:lang w:eastAsia="en-US"/>
        </w:rPr>
      </w:pPr>
      <w:r w:rsidRPr="00B930EE">
        <w:rPr>
          <w:rFonts w:ascii="Verdana" w:eastAsia="Calibri" w:hAnsi="Verdana"/>
          <w:sz w:val="18"/>
          <w:szCs w:val="18"/>
          <w:lang w:eastAsia="en-US"/>
        </w:rPr>
        <w:t xml:space="preserve">El Consejo de Administración </w:t>
      </w:r>
      <w:r w:rsidR="0050210B" w:rsidRPr="00B930EE">
        <w:rPr>
          <w:rFonts w:ascii="Verdana" w:eastAsia="Calibri" w:hAnsi="Verdana"/>
          <w:sz w:val="18"/>
          <w:szCs w:val="18"/>
          <w:lang w:eastAsia="en-US"/>
        </w:rPr>
        <w:t xml:space="preserve">puede </w:t>
      </w:r>
      <w:r w:rsidRPr="00B930EE">
        <w:rPr>
          <w:rFonts w:ascii="Verdana" w:eastAsia="Calibri" w:hAnsi="Verdana"/>
          <w:sz w:val="18"/>
          <w:szCs w:val="18"/>
          <w:lang w:eastAsia="en-US"/>
        </w:rPr>
        <w:t xml:space="preserve">sesionar de forma virtual, con la participación de todos sus miembros, o bien, </w:t>
      </w:r>
      <w:r w:rsidR="00A202E6" w:rsidRPr="00B930EE">
        <w:rPr>
          <w:rFonts w:ascii="Verdana" w:eastAsia="Calibri" w:hAnsi="Verdana"/>
          <w:sz w:val="18"/>
          <w:szCs w:val="18"/>
          <w:lang w:eastAsia="en-US"/>
        </w:rPr>
        <w:t xml:space="preserve">en casos de urgencia y sin previa convocatoria, </w:t>
      </w:r>
      <w:r w:rsidRPr="00B930EE">
        <w:rPr>
          <w:rFonts w:ascii="Verdana" w:eastAsia="Calibri" w:hAnsi="Verdana"/>
          <w:sz w:val="18"/>
          <w:szCs w:val="18"/>
          <w:lang w:eastAsia="en-US"/>
        </w:rPr>
        <w:t>con dos tercios de sus miembros,</w:t>
      </w:r>
      <w:r w:rsidR="00A202E6" w:rsidRPr="00B930EE">
        <w:rPr>
          <w:rFonts w:ascii="Verdana" w:eastAsia="Calibri" w:hAnsi="Verdana"/>
          <w:sz w:val="18"/>
          <w:szCs w:val="18"/>
          <w:lang w:eastAsia="en-US"/>
        </w:rPr>
        <w:t xml:space="preserve"> </w:t>
      </w:r>
      <w:r w:rsidRPr="00B930EE">
        <w:rPr>
          <w:rFonts w:ascii="Verdana" w:eastAsia="Calibri" w:hAnsi="Verdana"/>
          <w:sz w:val="18"/>
          <w:szCs w:val="18"/>
          <w:lang w:eastAsia="en-US"/>
        </w:rPr>
        <w:t>según lo establecido en el artículo 1</w:t>
      </w:r>
      <w:r w:rsidR="00352B25" w:rsidRPr="00B930EE">
        <w:rPr>
          <w:rFonts w:ascii="Verdana" w:eastAsia="Calibri" w:hAnsi="Verdana"/>
          <w:sz w:val="18"/>
          <w:szCs w:val="18"/>
          <w:lang w:eastAsia="en-US"/>
        </w:rPr>
        <w:t>8</w:t>
      </w:r>
      <w:r w:rsidRPr="00B930EE">
        <w:rPr>
          <w:rFonts w:ascii="Verdana" w:eastAsia="Calibri" w:hAnsi="Verdana"/>
          <w:sz w:val="18"/>
          <w:szCs w:val="18"/>
          <w:lang w:eastAsia="en-US"/>
        </w:rPr>
        <w:t xml:space="preserve"> de este </w:t>
      </w:r>
      <w:r w:rsidR="0050210B" w:rsidRPr="00B930EE">
        <w:rPr>
          <w:rFonts w:ascii="Verdana" w:eastAsia="Calibri" w:hAnsi="Verdana"/>
          <w:sz w:val="18"/>
          <w:szCs w:val="18"/>
          <w:lang w:eastAsia="en-US"/>
        </w:rPr>
        <w:t>r</w:t>
      </w:r>
      <w:r w:rsidRPr="00B930EE">
        <w:rPr>
          <w:rFonts w:ascii="Verdana" w:eastAsia="Calibri" w:hAnsi="Verdana"/>
          <w:sz w:val="18"/>
          <w:szCs w:val="18"/>
          <w:lang w:eastAsia="en-US"/>
        </w:rPr>
        <w:t>eglamento. Para la realización de dichas sesiones, los miembros dispon</w:t>
      </w:r>
      <w:r w:rsidR="0050210B" w:rsidRPr="00B930EE">
        <w:rPr>
          <w:rFonts w:ascii="Verdana" w:eastAsia="Calibri" w:hAnsi="Verdana"/>
          <w:sz w:val="18"/>
          <w:szCs w:val="18"/>
          <w:lang w:eastAsia="en-US"/>
        </w:rPr>
        <w:t>en</w:t>
      </w:r>
      <w:r w:rsidRPr="00B930EE">
        <w:rPr>
          <w:rFonts w:ascii="Verdana" w:eastAsia="Calibri" w:hAnsi="Verdana"/>
          <w:sz w:val="18"/>
          <w:szCs w:val="18"/>
          <w:lang w:eastAsia="en-US"/>
        </w:rPr>
        <w:t xml:space="preserve"> del equipo y el apoyo logístico </w:t>
      </w:r>
      <w:r w:rsidR="00844A60" w:rsidRPr="00B930EE">
        <w:rPr>
          <w:rFonts w:ascii="Verdana" w:eastAsia="Calibri" w:hAnsi="Verdana"/>
          <w:sz w:val="18"/>
          <w:szCs w:val="18"/>
          <w:lang w:eastAsia="en-US"/>
        </w:rPr>
        <w:t xml:space="preserve">y de grabación </w:t>
      </w:r>
      <w:r w:rsidRPr="00B930EE">
        <w:rPr>
          <w:rFonts w:ascii="Verdana" w:eastAsia="Calibri" w:hAnsi="Verdana"/>
          <w:sz w:val="18"/>
          <w:szCs w:val="18"/>
          <w:lang w:eastAsia="en-US"/>
        </w:rPr>
        <w:t xml:space="preserve">necesario para </w:t>
      </w:r>
      <w:r w:rsidR="0050210B" w:rsidRPr="00B930EE">
        <w:rPr>
          <w:rFonts w:ascii="Verdana" w:eastAsia="Calibri" w:hAnsi="Verdana"/>
          <w:sz w:val="18"/>
          <w:szCs w:val="18"/>
          <w:lang w:eastAsia="en-US"/>
        </w:rPr>
        <w:t xml:space="preserve">su </w:t>
      </w:r>
      <w:r w:rsidRPr="00B930EE">
        <w:rPr>
          <w:rFonts w:ascii="Verdana" w:eastAsia="Calibri" w:hAnsi="Verdana"/>
          <w:sz w:val="18"/>
          <w:szCs w:val="18"/>
          <w:lang w:eastAsia="en-US"/>
        </w:rPr>
        <w:t>desarrollo, con los mecanismos de seguridad y confidencialidad que garanticen su privacidad.</w:t>
      </w:r>
    </w:p>
    <w:p w14:paraId="692E716D" w14:textId="77777777" w:rsidR="0050210B" w:rsidRPr="00B930EE" w:rsidRDefault="0050210B" w:rsidP="003F160F">
      <w:pPr>
        <w:spacing w:after="0" w:line="240" w:lineRule="auto"/>
        <w:jc w:val="both"/>
        <w:rPr>
          <w:rFonts w:ascii="Verdana" w:eastAsia="Calibri" w:hAnsi="Verdana"/>
          <w:sz w:val="18"/>
          <w:szCs w:val="18"/>
          <w:lang w:eastAsia="en-US"/>
        </w:rPr>
      </w:pPr>
    </w:p>
    <w:p w14:paraId="37487C13" w14:textId="11DE6962" w:rsidR="00D90F2B" w:rsidRPr="00B930EE" w:rsidRDefault="00D90F2B" w:rsidP="003F160F">
      <w:pPr>
        <w:spacing w:after="0" w:line="240" w:lineRule="auto"/>
        <w:jc w:val="both"/>
        <w:rPr>
          <w:rFonts w:ascii="Verdana" w:eastAsia="Calibri" w:hAnsi="Verdana"/>
          <w:sz w:val="18"/>
          <w:szCs w:val="18"/>
          <w:lang w:eastAsia="en-US"/>
        </w:rPr>
      </w:pPr>
      <w:r w:rsidRPr="00B930EE">
        <w:rPr>
          <w:rFonts w:ascii="Verdana" w:eastAsia="Calibri" w:hAnsi="Verdana"/>
          <w:sz w:val="18"/>
          <w:szCs w:val="18"/>
          <w:lang w:eastAsia="en-US"/>
        </w:rPr>
        <w:t xml:space="preserve">El Consejo de Administración </w:t>
      </w:r>
      <w:r w:rsidR="008D4157" w:rsidRPr="00B930EE">
        <w:rPr>
          <w:rFonts w:ascii="Verdana" w:eastAsia="Calibri" w:hAnsi="Verdana"/>
          <w:sz w:val="18"/>
          <w:szCs w:val="18"/>
          <w:lang w:eastAsia="en-US"/>
        </w:rPr>
        <w:t>sesionará</w:t>
      </w:r>
      <w:r w:rsidRPr="00B930EE">
        <w:rPr>
          <w:rFonts w:ascii="Verdana" w:eastAsia="Calibri" w:hAnsi="Verdana"/>
          <w:sz w:val="18"/>
          <w:szCs w:val="18"/>
          <w:lang w:eastAsia="en-US"/>
        </w:rPr>
        <w:t>, sin cumplir todos los requisitos referentes a la convocatoria o el orden del día, cuando estén presentes todos sus miembros y así lo acuerden por unanimidad, ya sea de manera presencial o virtual.</w:t>
      </w:r>
    </w:p>
    <w:p w14:paraId="6EA6A835" w14:textId="77777777" w:rsidR="001E0BE4" w:rsidRPr="00B930EE" w:rsidRDefault="001E0BE4" w:rsidP="003F160F">
      <w:pPr>
        <w:spacing w:after="0" w:line="240" w:lineRule="auto"/>
        <w:jc w:val="both"/>
        <w:rPr>
          <w:rFonts w:ascii="Verdana" w:eastAsia="Calibri" w:hAnsi="Verdana"/>
          <w:sz w:val="18"/>
          <w:szCs w:val="18"/>
          <w:lang w:eastAsia="en-US"/>
        </w:rPr>
      </w:pPr>
    </w:p>
    <w:p w14:paraId="72CCB466" w14:textId="6F9E69EE" w:rsidR="00D90F2B" w:rsidRPr="00B930EE" w:rsidRDefault="00D90F2B" w:rsidP="003F160F">
      <w:pPr>
        <w:keepNext/>
        <w:keepLines/>
        <w:spacing w:after="0" w:line="240" w:lineRule="auto"/>
        <w:jc w:val="both"/>
        <w:outlineLvl w:val="2"/>
        <w:rPr>
          <w:rFonts w:ascii="Verdana" w:hAnsi="Verdana"/>
          <w:b/>
          <w:bCs/>
          <w:sz w:val="18"/>
          <w:szCs w:val="18"/>
          <w:lang w:eastAsia="en-US"/>
        </w:rPr>
      </w:pPr>
      <w:bookmarkStart w:id="60" w:name="_Toc121837929"/>
      <w:r w:rsidRPr="00B930EE">
        <w:rPr>
          <w:rFonts w:ascii="Verdana" w:hAnsi="Verdana"/>
          <w:b/>
          <w:bCs/>
          <w:sz w:val="18"/>
          <w:szCs w:val="18"/>
          <w:lang w:eastAsia="en-US"/>
        </w:rPr>
        <w:t xml:space="preserve">Artículo </w:t>
      </w:r>
      <w:r w:rsidR="00DD5D80" w:rsidRPr="00B930EE">
        <w:rPr>
          <w:rFonts w:ascii="Verdana" w:hAnsi="Verdana"/>
          <w:b/>
          <w:bCs/>
          <w:sz w:val="18"/>
          <w:szCs w:val="18"/>
          <w:lang w:eastAsia="en-US"/>
        </w:rPr>
        <w:t>1</w:t>
      </w:r>
      <w:r w:rsidR="00C24467" w:rsidRPr="00B930EE">
        <w:rPr>
          <w:rFonts w:ascii="Verdana" w:hAnsi="Verdana"/>
          <w:b/>
          <w:bCs/>
          <w:sz w:val="18"/>
          <w:szCs w:val="18"/>
          <w:lang w:eastAsia="en-US"/>
        </w:rPr>
        <w:t>8</w:t>
      </w:r>
      <w:r w:rsidR="00BF5AC3" w:rsidRPr="00B930EE">
        <w:rPr>
          <w:rFonts w:ascii="Verdana" w:hAnsi="Verdana"/>
          <w:b/>
          <w:bCs/>
          <w:sz w:val="18"/>
          <w:szCs w:val="18"/>
          <w:lang w:eastAsia="en-US"/>
        </w:rPr>
        <w:t>.</w:t>
      </w:r>
      <w:r w:rsidRPr="00B930EE">
        <w:rPr>
          <w:rFonts w:ascii="Verdana" w:hAnsi="Verdana"/>
          <w:b/>
          <w:bCs/>
          <w:sz w:val="18"/>
          <w:szCs w:val="18"/>
          <w:lang w:eastAsia="en-US"/>
        </w:rPr>
        <w:t xml:space="preserve"> Requisitos para la convocatoria</w:t>
      </w:r>
      <w:bookmarkEnd w:id="60"/>
    </w:p>
    <w:p w14:paraId="69B9D497" w14:textId="77777777" w:rsidR="001E0BE4" w:rsidRPr="00B930EE" w:rsidRDefault="001E0BE4" w:rsidP="003F160F">
      <w:pPr>
        <w:keepNext/>
        <w:keepLines/>
        <w:spacing w:after="0" w:line="240" w:lineRule="auto"/>
        <w:jc w:val="both"/>
        <w:outlineLvl w:val="2"/>
        <w:rPr>
          <w:rFonts w:ascii="Verdana" w:hAnsi="Verdana"/>
          <w:b/>
          <w:bCs/>
          <w:sz w:val="18"/>
          <w:szCs w:val="18"/>
          <w:lang w:eastAsia="en-US"/>
        </w:rPr>
      </w:pPr>
    </w:p>
    <w:p w14:paraId="3231A28B" w14:textId="55BC6600" w:rsidR="00D90F2B" w:rsidRPr="00B930EE" w:rsidRDefault="00D90F2B" w:rsidP="003F160F">
      <w:pPr>
        <w:spacing w:after="0" w:line="240" w:lineRule="auto"/>
        <w:jc w:val="both"/>
        <w:rPr>
          <w:rFonts w:ascii="Verdana" w:eastAsia="Calibri" w:hAnsi="Verdana"/>
          <w:sz w:val="18"/>
          <w:szCs w:val="18"/>
          <w:lang w:eastAsia="en-US"/>
        </w:rPr>
      </w:pPr>
      <w:r w:rsidRPr="00B930EE">
        <w:rPr>
          <w:rFonts w:ascii="Verdana" w:eastAsia="Calibri" w:hAnsi="Verdana"/>
          <w:sz w:val="18"/>
          <w:szCs w:val="18"/>
          <w:lang w:eastAsia="en-US"/>
        </w:rPr>
        <w:t xml:space="preserve">Las convocatorias a las sesiones ordinarias, </w:t>
      </w:r>
      <w:bookmarkStart w:id="61" w:name="_Hlk118379410"/>
      <w:r w:rsidRPr="00B930EE">
        <w:rPr>
          <w:rFonts w:ascii="Verdana" w:eastAsia="Calibri" w:hAnsi="Verdana"/>
          <w:sz w:val="18"/>
          <w:szCs w:val="18"/>
          <w:lang w:eastAsia="en-US"/>
        </w:rPr>
        <w:t>presenciales o virtuales</w:t>
      </w:r>
      <w:bookmarkEnd w:id="61"/>
      <w:r w:rsidRPr="00B930EE">
        <w:rPr>
          <w:rFonts w:ascii="Verdana" w:eastAsia="Calibri" w:hAnsi="Verdana"/>
          <w:sz w:val="18"/>
          <w:szCs w:val="18"/>
          <w:lang w:eastAsia="en-US"/>
        </w:rPr>
        <w:t xml:space="preserve">, </w:t>
      </w:r>
      <w:r w:rsidR="0050210B" w:rsidRPr="00B930EE">
        <w:rPr>
          <w:rFonts w:ascii="Verdana" w:eastAsia="Calibri" w:hAnsi="Verdana"/>
          <w:sz w:val="18"/>
          <w:szCs w:val="18"/>
          <w:lang w:eastAsia="en-US"/>
        </w:rPr>
        <w:t xml:space="preserve">son </w:t>
      </w:r>
      <w:r w:rsidRPr="00B930EE">
        <w:rPr>
          <w:rFonts w:ascii="Verdana" w:eastAsia="Calibri" w:hAnsi="Verdana"/>
          <w:sz w:val="18"/>
          <w:szCs w:val="18"/>
          <w:lang w:eastAsia="en-US"/>
        </w:rPr>
        <w:t>realizadas por el</w:t>
      </w:r>
      <w:r w:rsidR="0050210B" w:rsidRPr="00B930EE">
        <w:rPr>
          <w:rFonts w:ascii="Verdana" w:eastAsia="Calibri" w:hAnsi="Verdana"/>
          <w:sz w:val="18"/>
          <w:szCs w:val="18"/>
          <w:lang w:eastAsia="en-US"/>
        </w:rPr>
        <w:t xml:space="preserve"> </w:t>
      </w:r>
      <w:r w:rsidR="00874460" w:rsidRPr="00B930EE">
        <w:rPr>
          <w:rFonts w:ascii="Verdana" w:eastAsia="Calibri" w:hAnsi="Verdana"/>
          <w:sz w:val="18"/>
          <w:szCs w:val="18"/>
          <w:lang w:eastAsia="en-US"/>
        </w:rPr>
        <w:t>Presidente(a)</w:t>
      </w:r>
      <w:r w:rsidR="00FD10FD" w:rsidRPr="00B930EE">
        <w:rPr>
          <w:rFonts w:ascii="Verdana" w:eastAsia="Calibri" w:hAnsi="Verdana"/>
          <w:sz w:val="18"/>
          <w:szCs w:val="18"/>
          <w:lang w:eastAsia="en-US"/>
        </w:rPr>
        <w:t xml:space="preserve"> o </w:t>
      </w:r>
      <w:r w:rsidRPr="00B930EE">
        <w:rPr>
          <w:rFonts w:ascii="Verdana" w:eastAsia="Calibri" w:hAnsi="Verdana"/>
          <w:sz w:val="18"/>
          <w:szCs w:val="18"/>
          <w:lang w:eastAsia="en-US"/>
        </w:rPr>
        <w:t>Secretario</w:t>
      </w:r>
      <w:r w:rsidR="0050210B" w:rsidRPr="00B930EE">
        <w:rPr>
          <w:rFonts w:ascii="Verdana" w:eastAsia="Calibri" w:hAnsi="Verdana"/>
          <w:sz w:val="18"/>
          <w:szCs w:val="18"/>
          <w:lang w:eastAsia="en-US"/>
        </w:rPr>
        <w:t>(a)</w:t>
      </w:r>
      <w:r w:rsidRPr="00B930EE">
        <w:rPr>
          <w:rFonts w:ascii="Verdana" w:eastAsia="Calibri" w:hAnsi="Verdana"/>
          <w:sz w:val="18"/>
          <w:szCs w:val="18"/>
          <w:lang w:eastAsia="en-US"/>
        </w:rPr>
        <w:t xml:space="preserve"> de actas con autorización del </w:t>
      </w:r>
      <w:r w:rsidR="00874460" w:rsidRPr="00B930EE">
        <w:rPr>
          <w:rFonts w:ascii="Verdana" w:eastAsia="Calibri" w:hAnsi="Verdana"/>
          <w:sz w:val="18"/>
          <w:szCs w:val="18"/>
          <w:lang w:eastAsia="en-US"/>
        </w:rPr>
        <w:t>Presidente(a)</w:t>
      </w:r>
      <w:r w:rsidRPr="00B930EE">
        <w:rPr>
          <w:rFonts w:ascii="Verdana" w:eastAsia="Calibri" w:hAnsi="Verdana"/>
          <w:sz w:val="18"/>
          <w:szCs w:val="18"/>
          <w:lang w:eastAsia="en-US"/>
        </w:rPr>
        <w:t>, mediante correo electrónico</w:t>
      </w:r>
      <w:r w:rsidR="00170F3F" w:rsidRPr="00B930EE">
        <w:rPr>
          <w:rFonts w:ascii="Verdana" w:eastAsia="Calibri" w:hAnsi="Verdana"/>
          <w:sz w:val="18"/>
          <w:szCs w:val="18"/>
          <w:lang w:eastAsia="en-US"/>
        </w:rPr>
        <w:t>, con al menos cuarenta y ocho horas hábiles de anticipación.</w:t>
      </w:r>
    </w:p>
    <w:p w14:paraId="239A6584" w14:textId="77777777" w:rsidR="00D55E1B" w:rsidRPr="00B930EE" w:rsidRDefault="00D55E1B" w:rsidP="003F160F">
      <w:pPr>
        <w:spacing w:after="0" w:line="240" w:lineRule="auto"/>
        <w:jc w:val="both"/>
        <w:rPr>
          <w:rFonts w:ascii="Verdana" w:eastAsia="Calibri" w:hAnsi="Verdana"/>
          <w:sz w:val="18"/>
          <w:szCs w:val="18"/>
          <w:lang w:eastAsia="en-US"/>
        </w:rPr>
      </w:pPr>
    </w:p>
    <w:p w14:paraId="55DCE8BC" w14:textId="07739C67" w:rsidR="00FE22AD" w:rsidRPr="00B930EE" w:rsidRDefault="00627DB4" w:rsidP="003F160F">
      <w:pPr>
        <w:spacing w:after="0" w:line="240" w:lineRule="auto"/>
        <w:jc w:val="both"/>
        <w:rPr>
          <w:rFonts w:ascii="Verdana" w:eastAsia="Calibri" w:hAnsi="Verdana"/>
          <w:sz w:val="18"/>
          <w:szCs w:val="18"/>
          <w:lang w:eastAsia="en-US"/>
        </w:rPr>
      </w:pPr>
      <w:r w:rsidRPr="00B930EE">
        <w:rPr>
          <w:rFonts w:ascii="Verdana" w:eastAsia="Calibri" w:hAnsi="Verdana"/>
          <w:sz w:val="18"/>
          <w:szCs w:val="18"/>
          <w:lang w:eastAsia="en-US"/>
        </w:rPr>
        <w:t xml:space="preserve">La convocatoria para las sesiones extraordinarias </w:t>
      </w:r>
      <w:r w:rsidR="00FE22AD" w:rsidRPr="00B930EE">
        <w:rPr>
          <w:rFonts w:ascii="Verdana" w:eastAsia="Calibri" w:hAnsi="Verdana"/>
          <w:sz w:val="18"/>
          <w:szCs w:val="18"/>
          <w:lang w:eastAsia="en-US"/>
        </w:rPr>
        <w:t xml:space="preserve">presenciales o virtuales, </w:t>
      </w:r>
      <w:r w:rsidRPr="00B930EE">
        <w:rPr>
          <w:rFonts w:ascii="Verdana" w:eastAsia="Calibri" w:hAnsi="Verdana"/>
          <w:sz w:val="18"/>
          <w:szCs w:val="18"/>
          <w:lang w:eastAsia="en-US"/>
        </w:rPr>
        <w:t>se efect</w:t>
      </w:r>
      <w:r w:rsidR="00D55E1B" w:rsidRPr="00B930EE">
        <w:rPr>
          <w:rFonts w:ascii="Verdana" w:eastAsia="Calibri" w:hAnsi="Verdana"/>
          <w:sz w:val="18"/>
          <w:szCs w:val="18"/>
          <w:lang w:eastAsia="en-US"/>
        </w:rPr>
        <w:t>ú</w:t>
      </w:r>
      <w:r w:rsidRPr="00B930EE">
        <w:rPr>
          <w:rFonts w:ascii="Verdana" w:eastAsia="Calibri" w:hAnsi="Verdana"/>
          <w:sz w:val="18"/>
          <w:szCs w:val="18"/>
          <w:lang w:eastAsia="en-US"/>
        </w:rPr>
        <w:t>a</w:t>
      </w:r>
      <w:r w:rsidR="00A50C78" w:rsidRPr="00B930EE">
        <w:rPr>
          <w:rFonts w:ascii="Verdana" w:eastAsia="Calibri" w:hAnsi="Verdana"/>
          <w:sz w:val="18"/>
          <w:szCs w:val="18"/>
          <w:lang w:eastAsia="en-US"/>
        </w:rPr>
        <w:t xml:space="preserve"> </w:t>
      </w:r>
      <w:r w:rsidRPr="00B930EE">
        <w:rPr>
          <w:rFonts w:ascii="Verdana" w:eastAsia="Calibri" w:hAnsi="Verdana"/>
          <w:sz w:val="18"/>
          <w:szCs w:val="18"/>
          <w:lang w:eastAsia="en-US"/>
        </w:rPr>
        <w:t>con una antelación mínima de veinticuatro horas a la realización de la sesión</w:t>
      </w:r>
      <w:r w:rsidR="004C68CF" w:rsidRPr="00B930EE">
        <w:rPr>
          <w:rFonts w:ascii="Verdana" w:eastAsia="Calibri" w:hAnsi="Verdana"/>
          <w:sz w:val="18"/>
          <w:szCs w:val="18"/>
          <w:lang w:eastAsia="en-US"/>
        </w:rPr>
        <w:t>.</w:t>
      </w:r>
    </w:p>
    <w:p w14:paraId="7D4B1606" w14:textId="77777777" w:rsidR="004C68CF" w:rsidRPr="00B930EE" w:rsidRDefault="004C68CF" w:rsidP="003F160F">
      <w:pPr>
        <w:spacing w:after="0" w:line="240" w:lineRule="auto"/>
        <w:jc w:val="both"/>
        <w:rPr>
          <w:rFonts w:ascii="Verdana" w:eastAsia="Calibri" w:hAnsi="Verdana"/>
          <w:sz w:val="18"/>
          <w:szCs w:val="18"/>
          <w:lang w:eastAsia="en-US"/>
        </w:rPr>
      </w:pPr>
    </w:p>
    <w:p w14:paraId="2DA07C45" w14:textId="72A68BC4" w:rsidR="001E0BE4" w:rsidRDefault="00FE22AD" w:rsidP="003F160F">
      <w:pPr>
        <w:spacing w:after="0" w:line="240" w:lineRule="auto"/>
        <w:jc w:val="both"/>
        <w:rPr>
          <w:rFonts w:ascii="Verdana" w:eastAsia="Calibri" w:hAnsi="Verdana"/>
          <w:sz w:val="18"/>
          <w:szCs w:val="18"/>
          <w:lang w:eastAsia="en-US"/>
        </w:rPr>
      </w:pPr>
      <w:r w:rsidRPr="00B930EE">
        <w:rPr>
          <w:rFonts w:ascii="Verdana" w:eastAsia="Calibri" w:hAnsi="Verdana"/>
          <w:sz w:val="18"/>
          <w:szCs w:val="18"/>
          <w:lang w:eastAsia="en-US"/>
        </w:rPr>
        <w:t xml:space="preserve">La convocatoria para las sesiones extraordinarias presenciales o virtuales, en casos de urgencia podrá ser inmediata. </w:t>
      </w:r>
    </w:p>
    <w:p w14:paraId="0F7564F2" w14:textId="77777777" w:rsidR="003F160F" w:rsidRPr="00B930EE" w:rsidRDefault="003F160F" w:rsidP="00247A1E">
      <w:pPr>
        <w:spacing w:after="0" w:line="240" w:lineRule="auto"/>
        <w:jc w:val="both"/>
        <w:rPr>
          <w:rFonts w:ascii="Verdana" w:eastAsia="Calibri" w:hAnsi="Verdana"/>
          <w:sz w:val="18"/>
          <w:szCs w:val="18"/>
          <w:lang w:eastAsia="en-US"/>
        </w:rPr>
      </w:pPr>
    </w:p>
    <w:p w14:paraId="50CD4B68" w14:textId="77777777" w:rsidR="009478E6" w:rsidRPr="00B930EE" w:rsidRDefault="009478E6" w:rsidP="00247A1E">
      <w:pPr>
        <w:keepNext/>
        <w:keepLines/>
        <w:spacing w:after="0" w:line="240" w:lineRule="auto"/>
        <w:jc w:val="both"/>
        <w:outlineLvl w:val="1"/>
        <w:rPr>
          <w:rFonts w:ascii="Verdana" w:hAnsi="Verdana"/>
          <w:b/>
          <w:bCs/>
          <w:sz w:val="18"/>
          <w:szCs w:val="18"/>
          <w:lang w:eastAsia="en-US"/>
        </w:rPr>
      </w:pPr>
      <w:bookmarkStart w:id="62" w:name="_Toc121837930"/>
      <w:bookmarkStart w:id="63" w:name="_Toc121837931"/>
      <w:r w:rsidRPr="00B930EE">
        <w:rPr>
          <w:rFonts w:ascii="Verdana" w:hAnsi="Verdana"/>
          <w:b/>
          <w:bCs/>
          <w:sz w:val="18"/>
          <w:szCs w:val="18"/>
          <w:lang w:eastAsia="en-US"/>
        </w:rPr>
        <w:t>Artículo 19. Privacidad de las sesiones</w:t>
      </w:r>
      <w:bookmarkEnd w:id="62"/>
    </w:p>
    <w:p w14:paraId="6ED2A999" w14:textId="77777777" w:rsidR="009478E6" w:rsidRPr="00B930EE" w:rsidRDefault="009478E6" w:rsidP="00247A1E">
      <w:pPr>
        <w:keepNext/>
        <w:keepLines/>
        <w:spacing w:after="0" w:line="240" w:lineRule="auto"/>
        <w:jc w:val="both"/>
        <w:outlineLvl w:val="2"/>
        <w:rPr>
          <w:rFonts w:ascii="Verdana" w:hAnsi="Verdana"/>
          <w:b/>
          <w:bCs/>
          <w:sz w:val="18"/>
          <w:szCs w:val="18"/>
          <w:lang w:eastAsia="en-US"/>
        </w:rPr>
      </w:pPr>
    </w:p>
    <w:p w14:paraId="73CA041F" w14:textId="77777777" w:rsidR="00247A1E" w:rsidRDefault="009478E6" w:rsidP="00247A1E">
      <w:pPr>
        <w:spacing w:after="0" w:line="240" w:lineRule="auto"/>
        <w:rPr>
          <w:rFonts w:ascii="Verdana" w:eastAsia="Calibri" w:hAnsi="Verdana"/>
          <w:sz w:val="18"/>
          <w:szCs w:val="18"/>
          <w:lang w:eastAsia="en-US"/>
        </w:rPr>
      </w:pPr>
      <w:r w:rsidRPr="00B930EE">
        <w:rPr>
          <w:rFonts w:ascii="Verdana" w:eastAsia="Calibri" w:hAnsi="Verdana"/>
          <w:sz w:val="18"/>
          <w:szCs w:val="18"/>
          <w:lang w:eastAsia="en-US"/>
        </w:rPr>
        <w:t xml:space="preserve">Las sesiones tanto ordinarias como extraordinarias, presenciales o virtuales, se realizan de forma privada, salvo que, por unanimidad de los miembros presentes del Consejo de Administración, se acuerde permitir el acceso a terceros. Lo anterior no aplica para el personal de la CNFL autorizados en la sesión, ya sea en su calidad de asesores o expositores de temas del orden </w:t>
      </w:r>
      <w:r w:rsidRPr="002E6DF8">
        <w:rPr>
          <w:rFonts w:eastAsia="Calibri"/>
        </w:rPr>
        <w:t>del</w:t>
      </w:r>
      <w:r w:rsidRPr="00B930EE">
        <w:rPr>
          <w:rFonts w:ascii="Verdana" w:eastAsia="Calibri" w:hAnsi="Verdana"/>
          <w:sz w:val="18"/>
          <w:szCs w:val="18"/>
          <w:lang w:eastAsia="en-US"/>
        </w:rPr>
        <w:t xml:space="preserve"> día</w:t>
      </w:r>
    </w:p>
    <w:p w14:paraId="167D5FAD" w14:textId="77777777" w:rsidR="00247A1E" w:rsidRDefault="00247A1E" w:rsidP="00247A1E">
      <w:pPr>
        <w:spacing w:after="0" w:line="240" w:lineRule="auto"/>
        <w:rPr>
          <w:rFonts w:ascii="Verdana" w:eastAsia="Calibri" w:hAnsi="Verdana"/>
          <w:sz w:val="18"/>
          <w:szCs w:val="18"/>
          <w:lang w:eastAsia="en-US"/>
        </w:rPr>
      </w:pPr>
    </w:p>
    <w:p w14:paraId="08891837" w14:textId="77777777" w:rsidR="00247A1E" w:rsidRDefault="009A78D0" w:rsidP="00247A1E">
      <w:pPr>
        <w:spacing w:after="0" w:line="240" w:lineRule="auto"/>
        <w:jc w:val="center"/>
        <w:rPr>
          <w:rFonts w:ascii="Verdana" w:hAnsi="Verdana"/>
          <w:b/>
          <w:bCs/>
          <w:sz w:val="18"/>
          <w:szCs w:val="18"/>
          <w:lang w:eastAsia="en-US"/>
        </w:rPr>
      </w:pPr>
      <w:r>
        <w:rPr>
          <w:rFonts w:ascii="Verdana" w:hAnsi="Verdana"/>
          <w:b/>
          <w:bCs/>
          <w:sz w:val="18"/>
          <w:szCs w:val="18"/>
          <w:lang w:eastAsia="en-US"/>
        </w:rPr>
        <w:t>S</w:t>
      </w:r>
      <w:r w:rsidR="00036DFC" w:rsidRPr="00B930EE">
        <w:rPr>
          <w:rFonts w:ascii="Verdana" w:hAnsi="Verdana"/>
          <w:b/>
          <w:bCs/>
          <w:sz w:val="18"/>
          <w:szCs w:val="18"/>
          <w:lang w:eastAsia="en-US"/>
        </w:rPr>
        <w:t>ECCIÓN</w:t>
      </w:r>
      <w:r w:rsidR="0010686D" w:rsidRPr="00B930EE">
        <w:rPr>
          <w:rFonts w:ascii="Verdana" w:hAnsi="Verdana"/>
          <w:b/>
          <w:bCs/>
          <w:sz w:val="18"/>
          <w:szCs w:val="18"/>
          <w:lang w:eastAsia="en-US"/>
        </w:rPr>
        <w:t xml:space="preserve"> II</w:t>
      </w:r>
    </w:p>
    <w:p w14:paraId="760B1CFC" w14:textId="77777777" w:rsidR="00247A1E" w:rsidRDefault="00036DFC" w:rsidP="00247A1E">
      <w:pPr>
        <w:spacing w:after="0" w:line="240" w:lineRule="auto"/>
        <w:jc w:val="center"/>
        <w:rPr>
          <w:rFonts w:ascii="Verdana" w:hAnsi="Verdana"/>
          <w:b/>
          <w:bCs/>
          <w:sz w:val="18"/>
          <w:szCs w:val="18"/>
          <w:lang w:eastAsia="en-US"/>
        </w:rPr>
      </w:pPr>
      <w:r w:rsidRPr="00B930EE">
        <w:rPr>
          <w:rFonts w:ascii="Verdana" w:hAnsi="Verdana"/>
          <w:b/>
          <w:bCs/>
          <w:sz w:val="18"/>
          <w:szCs w:val="18"/>
          <w:lang w:eastAsia="en-US"/>
        </w:rPr>
        <w:t>SESIONES VIRTUALES</w:t>
      </w:r>
    </w:p>
    <w:p w14:paraId="49568880" w14:textId="77777777" w:rsidR="00247A1E" w:rsidRDefault="00247A1E" w:rsidP="00247A1E">
      <w:pPr>
        <w:spacing w:after="0" w:line="240" w:lineRule="auto"/>
        <w:rPr>
          <w:rFonts w:ascii="Verdana" w:hAnsi="Verdana"/>
          <w:b/>
          <w:bCs/>
          <w:sz w:val="18"/>
          <w:szCs w:val="18"/>
          <w:lang w:eastAsia="en-US"/>
        </w:rPr>
      </w:pPr>
    </w:p>
    <w:p w14:paraId="23661ED5" w14:textId="77777777" w:rsidR="00247A1E" w:rsidRDefault="00036DFC" w:rsidP="00247A1E">
      <w:pPr>
        <w:spacing w:after="0" w:line="240" w:lineRule="auto"/>
        <w:jc w:val="both"/>
        <w:rPr>
          <w:rFonts w:ascii="Verdana" w:hAnsi="Verdana"/>
          <w:b/>
          <w:bCs/>
          <w:sz w:val="18"/>
          <w:szCs w:val="18"/>
          <w:lang w:eastAsia="en-US"/>
        </w:rPr>
      </w:pPr>
      <w:r w:rsidRPr="00B930EE">
        <w:rPr>
          <w:rFonts w:ascii="Verdana" w:hAnsi="Verdana"/>
          <w:b/>
          <w:bCs/>
          <w:sz w:val="18"/>
          <w:szCs w:val="18"/>
          <w:lang w:eastAsia="en-US"/>
        </w:rPr>
        <w:t xml:space="preserve">ARTÍCULO </w:t>
      </w:r>
      <w:r w:rsidR="0010686D" w:rsidRPr="00B930EE">
        <w:rPr>
          <w:rFonts w:ascii="Verdana" w:hAnsi="Verdana"/>
          <w:b/>
          <w:bCs/>
          <w:sz w:val="18"/>
          <w:szCs w:val="18"/>
          <w:lang w:eastAsia="en-US"/>
        </w:rPr>
        <w:t>20</w:t>
      </w:r>
      <w:r w:rsidR="001B6774" w:rsidRPr="00B930EE">
        <w:rPr>
          <w:rFonts w:ascii="Verdana" w:hAnsi="Verdana"/>
          <w:b/>
          <w:bCs/>
          <w:sz w:val="18"/>
          <w:szCs w:val="18"/>
          <w:lang w:eastAsia="en-US"/>
        </w:rPr>
        <w:t>.</w:t>
      </w:r>
      <w:r w:rsidR="0010686D" w:rsidRPr="00B930EE">
        <w:rPr>
          <w:rFonts w:ascii="Verdana" w:hAnsi="Verdana"/>
          <w:b/>
          <w:bCs/>
          <w:sz w:val="18"/>
          <w:szCs w:val="18"/>
          <w:lang w:eastAsia="en-US"/>
        </w:rPr>
        <w:t xml:space="preserve"> De la virtualidad</w:t>
      </w:r>
    </w:p>
    <w:p w14:paraId="2CFF2227" w14:textId="77777777" w:rsidR="00247A1E" w:rsidRDefault="00247A1E" w:rsidP="00247A1E">
      <w:pPr>
        <w:spacing w:after="0" w:line="240" w:lineRule="auto"/>
        <w:jc w:val="both"/>
        <w:rPr>
          <w:rFonts w:ascii="Verdana" w:hAnsi="Verdana"/>
          <w:b/>
          <w:bCs/>
          <w:sz w:val="18"/>
          <w:szCs w:val="18"/>
          <w:lang w:eastAsia="en-US"/>
        </w:rPr>
      </w:pPr>
    </w:p>
    <w:p w14:paraId="677D7D3B" w14:textId="77777777" w:rsidR="00247A1E" w:rsidRDefault="00036DFC" w:rsidP="00247A1E">
      <w:pPr>
        <w:spacing w:after="0" w:line="240" w:lineRule="auto"/>
        <w:jc w:val="both"/>
        <w:rPr>
          <w:rFonts w:ascii="Verdana" w:hAnsi="Verdana"/>
          <w:sz w:val="18"/>
          <w:szCs w:val="18"/>
          <w:lang w:eastAsia="en-US"/>
        </w:rPr>
      </w:pPr>
      <w:r w:rsidRPr="00B930EE">
        <w:rPr>
          <w:rFonts w:ascii="Verdana" w:hAnsi="Verdana"/>
          <w:sz w:val="18"/>
          <w:szCs w:val="18"/>
          <w:lang w:eastAsia="en-US"/>
        </w:rPr>
        <w:t>El Consejo de Administración puede realizar las sesiones ordinarias y extraordinarias de forma virtual, mediante el uso de sistemas informáticos que permitan una comunicación integral, simultánea e ininterrumpida de video, audio y datos entre sus integrantes y los demás que participen en la sesión y que garanticen en tiempo real la oralidad de la deliberación, la identidad de los asistentes, la autenticidad, integralidad e integridad de la voluntad colegiada, la conservación e inalterabilidad de lo actuado y su grabación en medios que permitan su íntegra reproducción.</w:t>
      </w:r>
    </w:p>
    <w:p w14:paraId="58A94C14" w14:textId="77777777" w:rsidR="00247A1E" w:rsidRDefault="00247A1E" w:rsidP="00247A1E">
      <w:pPr>
        <w:spacing w:after="0" w:line="240" w:lineRule="auto"/>
        <w:jc w:val="both"/>
        <w:rPr>
          <w:rFonts w:ascii="Verdana" w:hAnsi="Verdana"/>
          <w:sz w:val="18"/>
          <w:szCs w:val="18"/>
          <w:lang w:eastAsia="en-US"/>
        </w:rPr>
      </w:pPr>
    </w:p>
    <w:p w14:paraId="17D29732" w14:textId="77777777" w:rsidR="00247A1E" w:rsidRDefault="00036DFC" w:rsidP="00247A1E">
      <w:pPr>
        <w:spacing w:after="0" w:line="240" w:lineRule="auto"/>
        <w:jc w:val="both"/>
        <w:rPr>
          <w:rFonts w:ascii="Verdana" w:hAnsi="Verdana"/>
          <w:sz w:val="18"/>
          <w:szCs w:val="18"/>
          <w:lang w:eastAsia="en-US"/>
        </w:rPr>
      </w:pPr>
      <w:r w:rsidRPr="00B930EE">
        <w:rPr>
          <w:rFonts w:ascii="Verdana" w:hAnsi="Verdana"/>
          <w:sz w:val="18"/>
          <w:szCs w:val="18"/>
          <w:lang w:eastAsia="en-US"/>
        </w:rPr>
        <w:t xml:space="preserve">El Consejo </w:t>
      </w:r>
      <w:r w:rsidR="00893A0A" w:rsidRPr="00B930EE">
        <w:rPr>
          <w:rFonts w:ascii="Verdana" w:hAnsi="Verdana"/>
          <w:sz w:val="18"/>
          <w:szCs w:val="18"/>
          <w:lang w:eastAsia="en-US"/>
        </w:rPr>
        <w:t>de Administración</w:t>
      </w:r>
      <w:r w:rsidRPr="00B930EE">
        <w:rPr>
          <w:rFonts w:ascii="Verdana" w:hAnsi="Verdana"/>
          <w:color w:val="0070C0"/>
          <w:sz w:val="18"/>
          <w:szCs w:val="18"/>
          <w:lang w:eastAsia="en-US"/>
        </w:rPr>
        <w:t xml:space="preserve"> </w:t>
      </w:r>
      <w:r w:rsidRPr="00B930EE">
        <w:rPr>
          <w:rFonts w:ascii="Verdana" w:hAnsi="Verdana"/>
          <w:sz w:val="18"/>
          <w:szCs w:val="18"/>
          <w:lang w:eastAsia="en-US"/>
        </w:rPr>
        <w:t>estando algunos de sus directores presentes físicamente y otros de forma virtual.</w:t>
      </w:r>
    </w:p>
    <w:p w14:paraId="47838207" w14:textId="77777777" w:rsidR="00247A1E" w:rsidRDefault="00247A1E" w:rsidP="00247A1E">
      <w:pPr>
        <w:spacing w:after="0" w:line="240" w:lineRule="auto"/>
        <w:jc w:val="both"/>
        <w:rPr>
          <w:rFonts w:ascii="Verdana" w:hAnsi="Verdana"/>
          <w:sz w:val="18"/>
          <w:szCs w:val="18"/>
          <w:lang w:eastAsia="en-US"/>
        </w:rPr>
      </w:pPr>
    </w:p>
    <w:p w14:paraId="53D58765" w14:textId="77777777" w:rsidR="00247A1E" w:rsidRDefault="00036DFC" w:rsidP="00247A1E">
      <w:pPr>
        <w:spacing w:after="0" w:line="240" w:lineRule="auto"/>
        <w:jc w:val="both"/>
        <w:rPr>
          <w:rFonts w:ascii="Verdana" w:hAnsi="Verdana"/>
          <w:sz w:val="18"/>
          <w:szCs w:val="18"/>
          <w:lang w:eastAsia="en-US"/>
        </w:rPr>
      </w:pPr>
      <w:r w:rsidRPr="00B930EE">
        <w:rPr>
          <w:rFonts w:ascii="Verdana" w:hAnsi="Verdana"/>
          <w:sz w:val="18"/>
          <w:szCs w:val="18"/>
          <w:lang w:eastAsia="en-US"/>
        </w:rPr>
        <w:t>Para la realización de sesiones virtuales, tanto ordinarias como extraordinarias, la Secretaría de actas, con el apoyo correspondiente de las instancias administrativas y tecnológicas, pondrá a disposición de los miembros del Consejo de Administración una plataforma tecnológica, que será la sede virtual, que permita dar cumplimiento a las disposiciones de este Reglamento referidas a la seguridad y confidencialidad de la información, que garanticen su privacidad, inmediatez y formalidad.</w:t>
      </w:r>
    </w:p>
    <w:p w14:paraId="4B64C552" w14:textId="77777777" w:rsidR="00247A1E" w:rsidRDefault="00247A1E" w:rsidP="00247A1E">
      <w:pPr>
        <w:spacing w:after="0" w:line="240" w:lineRule="auto"/>
        <w:jc w:val="both"/>
        <w:rPr>
          <w:rFonts w:ascii="Verdana" w:hAnsi="Verdana"/>
          <w:sz w:val="18"/>
          <w:szCs w:val="18"/>
          <w:lang w:eastAsia="en-US"/>
        </w:rPr>
      </w:pPr>
    </w:p>
    <w:p w14:paraId="2A542B27" w14:textId="77777777" w:rsidR="00247A1E" w:rsidRDefault="00036DFC" w:rsidP="00247A1E">
      <w:pPr>
        <w:spacing w:after="0" w:line="240" w:lineRule="auto"/>
        <w:jc w:val="both"/>
        <w:rPr>
          <w:rFonts w:ascii="Verdana" w:hAnsi="Verdana"/>
          <w:sz w:val="18"/>
          <w:szCs w:val="18"/>
          <w:lang w:eastAsia="en-US"/>
        </w:rPr>
      </w:pPr>
      <w:r w:rsidRPr="00B930EE">
        <w:rPr>
          <w:rFonts w:ascii="Verdana" w:hAnsi="Verdana"/>
          <w:sz w:val="18"/>
          <w:szCs w:val="18"/>
          <w:lang w:eastAsia="en-US"/>
        </w:rPr>
        <w:t>La solución tecnológica debe garantizar al menos, los siguientes aspectos fundamentales:</w:t>
      </w:r>
    </w:p>
    <w:p w14:paraId="28EDEFDF" w14:textId="77777777" w:rsidR="00247A1E" w:rsidRDefault="00247A1E" w:rsidP="00247A1E">
      <w:pPr>
        <w:spacing w:after="0" w:line="240" w:lineRule="auto"/>
        <w:jc w:val="both"/>
        <w:rPr>
          <w:rFonts w:ascii="Verdana" w:hAnsi="Verdana"/>
          <w:sz w:val="18"/>
          <w:szCs w:val="18"/>
          <w:lang w:eastAsia="en-US"/>
        </w:rPr>
      </w:pPr>
    </w:p>
    <w:p w14:paraId="1DC90147" w14:textId="77777777" w:rsidR="00247A1E" w:rsidRPr="00247A1E" w:rsidRDefault="00036DFC" w:rsidP="003B5B07">
      <w:pPr>
        <w:pStyle w:val="Prrafodelista"/>
        <w:numPr>
          <w:ilvl w:val="0"/>
          <w:numId w:val="15"/>
        </w:numPr>
        <w:ind w:left="284" w:hanging="284"/>
        <w:jc w:val="both"/>
        <w:rPr>
          <w:rFonts w:ascii="Verdana" w:hAnsi="Verdana"/>
          <w:sz w:val="18"/>
          <w:szCs w:val="18"/>
          <w:lang w:eastAsia="en-US"/>
        </w:rPr>
      </w:pPr>
      <w:r w:rsidRPr="00247A1E">
        <w:rPr>
          <w:rFonts w:ascii="Verdana" w:hAnsi="Verdana"/>
          <w:sz w:val="18"/>
          <w:szCs w:val="18"/>
          <w:lang w:eastAsia="en-US"/>
        </w:rPr>
        <w:t xml:space="preserve">Autenticidad, integralidad e integridad de la voluntad del </w:t>
      </w:r>
      <w:r w:rsidR="0010686D" w:rsidRPr="00247A1E">
        <w:rPr>
          <w:rFonts w:ascii="Verdana" w:hAnsi="Verdana"/>
          <w:sz w:val="18"/>
          <w:szCs w:val="18"/>
          <w:lang w:eastAsia="en-US"/>
        </w:rPr>
        <w:t xml:space="preserve">órgano colegiado </w:t>
      </w:r>
      <w:r w:rsidRPr="00247A1E">
        <w:rPr>
          <w:rFonts w:ascii="Verdana" w:hAnsi="Verdana"/>
          <w:sz w:val="18"/>
          <w:szCs w:val="18"/>
          <w:lang w:eastAsia="en-US"/>
        </w:rPr>
        <w:t>y de todos los asistentes a la sesión respectiva.</w:t>
      </w:r>
    </w:p>
    <w:p w14:paraId="7FA05E24" w14:textId="77777777" w:rsidR="00247A1E" w:rsidRPr="00247A1E" w:rsidRDefault="00036DFC" w:rsidP="003B5B07">
      <w:pPr>
        <w:pStyle w:val="Prrafodelista"/>
        <w:numPr>
          <w:ilvl w:val="0"/>
          <w:numId w:val="15"/>
        </w:numPr>
        <w:ind w:left="284" w:hanging="284"/>
        <w:jc w:val="both"/>
        <w:rPr>
          <w:rFonts w:ascii="Verdana" w:hAnsi="Verdana"/>
          <w:sz w:val="18"/>
          <w:szCs w:val="18"/>
          <w:lang w:eastAsia="en-US"/>
        </w:rPr>
      </w:pPr>
      <w:r w:rsidRPr="00247A1E">
        <w:rPr>
          <w:rFonts w:ascii="Verdana" w:hAnsi="Verdana"/>
          <w:sz w:val="18"/>
          <w:szCs w:val="18"/>
          <w:lang w:eastAsia="en-US"/>
        </w:rPr>
        <w:t>Transmisión simultánea de audio, video y datos.</w:t>
      </w:r>
    </w:p>
    <w:p w14:paraId="5E40EB97" w14:textId="77777777" w:rsidR="00247A1E" w:rsidRPr="00247A1E" w:rsidRDefault="00036DFC" w:rsidP="003B5B07">
      <w:pPr>
        <w:pStyle w:val="Prrafodelista"/>
        <w:numPr>
          <w:ilvl w:val="0"/>
          <w:numId w:val="15"/>
        </w:numPr>
        <w:ind w:left="284" w:hanging="284"/>
        <w:jc w:val="both"/>
        <w:rPr>
          <w:rFonts w:ascii="Verdana" w:hAnsi="Verdana"/>
          <w:sz w:val="18"/>
          <w:szCs w:val="18"/>
          <w:lang w:eastAsia="en-US"/>
        </w:rPr>
      </w:pPr>
      <w:r w:rsidRPr="00247A1E">
        <w:rPr>
          <w:rFonts w:ascii="Verdana" w:hAnsi="Verdana"/>
          <w:sz w:val="18"/>
          <w:szCs w:val="18"/>
          <w:lang w:eastAsia="en-US"/>
        </w:rPr>
        <w:t>Conservación documental y digital de lo actuado y comentado en la sesión respectiva.</w:t>
      </w:r>
    </w:p>
    <w:p w14:paraId="7CB4EF2C" w14:textId="77777777" w:rsidR="00247A1E" w:rsidRPr="00247A1E" w:rsidRDefault="00036DFC" w:rsidP="003B5B07">
      <w:pPr>
        <w:pStyle w:val="Prrafodelista"/>
        <w:numPr>
          <w:ilvl w:val="0"/>
          <w:numId w:val="15"/>
        </w:numPr>
        <w:ind w:left="284" w:hanging="284"/>
        <w:jc w:val="both"/>
        <w:rPr>
          <w:rFonts w:ascii="Verdana" w:hAnsi="Verdana"/>
          <w:sz w:val="18"/>
          <w:szCs w:val="18"/>
          <w:lang w:eastAsia="en-US"/>
        </w:rPr>
      </w:pPr>
      <w:r w:rsidRPr="00247A1E">
        <w:rPr>
          <w:rFonts w:ascii="Verdana" w:hAnsi="Verdana"/>
          <w:sz w:val="18"/>
          <w:szCs w:val="18"/>
          <w:lang w:eastAsia="en-US"/>
        </w:rPr>
        <w:t>Plena y exacta identificación de las personas que están sesionando virtualmente.</w:t>
      </w:r>
    </w:p>
    <w:p w14:paraId="53D44258" w14:textId="77777777" w:rsidR="00247A1E" w:rsidRPr="00247A1E" w:rsidRDefault="00036DFC" w:rsidP="003B5B07">
      <w:pPr>
        <w:pStyle w:val="Prrafodelista"/>
        <w:numPr>
          <w:ilvl w:val="0"/>
          <w:numId w:val="15"/>
        </w:numPr>
        <w:ind w:left="284" w:hanging="284"/>
        <w:jc w:val="both"/>
        <w:rPr>
          <w:rFonts w:ascii="Verdana" w:hAnsi="Verdana"/>
          <w:sz w:val="18"/>
          <w:szCs w:val="18"/>
          <w:lang w:eastAsia="en-US"/>
        </w:rPr>
      </w:pPr>
      <w:r w:rsidRPr="00247A1E">
        <w:rPr>
          <w:rFonts w:ascii="Verdana" w:hAnsi="Verdana"/>
          <w:sz w:val="18"/>
          <w:szCs w:val="18"/>
          <w:lang w:eastAsia="en-US"/>
        </w:rPr>
        <w:t>No alteración de la comunicación ni del contenido mismo de la transmisión</w:t>
      </w:r>
      <w:r w:rsidR="0010686D" w:rsidRPr="00247A1E">
        <w:rPr>
          <w:rFonts w:ascii="Verdana" w:hAnsi="Verdana"/>
          <w:sz w:val="18"/>
          <w:szCs w:val="18"/>
          <w:lang w:eastAsia="en-US"/>
        </w:rPr>
        <w:t xml:space="preserve"> </w:t>
      </w:r>
      <w:r w:rsidRPr="00247A1E">
        <w:rPr>
          <w:rFonts w:ascii="Verdana" w:hAnsi="Verdana"/>
          <w:sz w:val="18"/>
          <w:szCs w:val="18"/>
          <w:lang w:eastAsia="en-US"/>
        </w:rPr>
        <w:t>telemática.</w:t>
      </w:r>
    </w:p>
    <w:p w14:paraId="5D6F8BA9" w14:textId="77777777" w:rsidR="00247A1E" w:rsidRPr="00247A1E" w:rsidRDefault="00036DFC" w:rsidP="003B5B07">
      <w:pPr>
        <w:pStyle w:val="Prrafodelista"/>
        <w:numPr>
          <w:ilvl w:val="0"/>
          <w:numId w:val="15"/>
        </w:numPr>
        <w:ind w:left="284" w:hanging="284"/>
        <w:jc w:val="both"/>
        <w:rPr>
          <w:rFonts w:ascii="Verdana" w:hAnsi="Verdana"/>
          <w:sz w:val="18"/>
          <w:szCs w:val="18"/>
          <w:lang w:eastAsia="en-US"/>
        </w:rPr>
      </w:pPr>
      <w:r w:rsidRPr="00247A1E">
        <w:rPr>
          <w:rFonts w:ascii="Verdana" w:hAnsi="Verdana"/>
          <w:sz w:val="18"/>
          <w:szCs w:val="18"/>
          <w:lang w:eastAsia="en-US"/>
        </w:rPr>
        <w:t>Compatibilidad de los medios tecnológicos utilizados para su realización.</w:t>
      </w:r>
      <w:r w:rsidR="00247A1E" w:rsidRPr="00247A1E">
        <w:t xml:space="preserve"> </w:t>
      </w:r>
    </w:p>
    <w:p w14:paraId="72F1915D" w14:textId="6B880D35" w:rsidR="00247A1E" w:rsidRPr="00247A1E" w:rsidRDefault="00247A1E" w:rsidP="003B5B07">
      <w:pPr>
        <w:pStyle w:val="Prrafodelista"/>
        <w:numPr>
          <w:ilvl w:val="0"/>
          <w:numId w:val="15"/>
        </w:numPr>
        <w:ind w:left="284" w:hanging="284"/>
        <w:jc w:val="both"/>
        <w:rPr>
          <w:rFonts w:ascii="Verdana" w:hAnsi="Verdana"/>
          <w:sz w:val="18"/>
          <w:szCs w:val="18"/>
          <w:lang w:eastAsia="en-US"/>
        </w:rPr>
      </w:pPr>
      <w:r w:rsidRPr="00247A1E">
        <w:rPr>
          <w:rFonts w:ascii="Verdana" w:hAnsi="Verdana"/>
          <w:sz w:val="18"/>
          <w:szCs w:val="18"/>
          <w:lang w:eastAsia="en-US"/>
        </w:rPr>
        <w:t>Plataforma tecnológica oficializada.</w:t>
      </w:r>
    </w:p>
    <w:p w14:paraId="2F4C0599" w14:textId="77777777" w:rsidR="00247A1E" w:rsidRDefault="00247A1E" w:rsidP="003B5B07">
      <w:pPr>
        <w:pStyle w:val="Prrafodelista"/>
        <w:numPr>
          <w:ilvl w:val="0"/>
          <w:numId w:val="15"/>
        </w:numPr>
        <w:ind w:left="284" w:hanging="284"/>
        <w:jc w:val="both"/>
        <w:rPr>
          <w:rFonts w:ascii="Verdana" w:hAnsi="Verdana"/>
          <w:sz w:val="18"/>
          <w:szCs w:val="18"/>
          <w:lang w:eastAsia="en-US"/>
        </w:rPr>
      </w:pPr>
      <w:r w:rsidRPr="00247A1E">
        <w:rPr>
          <w:rFonts w:ascii="Verdana" w:hAnsi="Verdana"/>
          <w:sz w:val="18"/>
          <w:szCs w:val="18"/>
          <w:lang w:eastAsia="en-US"/>
        </w:rPr>
        <w:t>Facilidades de la grabación de la sesión.</w:t>
      </w:r>
    </w:p>
    <w:p w14:paraId="0503A566" w14:textId="77777777" w:rsidR="009226A5" w:rsidRDefault="009226A5" w:rsidP="009226A5">
      <w:pPr>
        <w:spacing w:after="0" w:line="240" w:lineRule="auto"/>
        <w:ind w:left="357"/>
        <w:jc w:val="both"/>
        <w:rPr>
          <w:rFonts w:ascii="Verdana" w:hAnsi="Verdana"/>
          <w:sz w:val="18"/>
          <w:szCs w:val="18"/>
          <w:lang w:eastAsia="en-US"/>
        </w:rPr>
      </w:pPr>
    </w:p>
    <w:p w14:paraId="41C8D4AA" w14:textId="77777777" w:rsidR="009226A5" w:rsidRDefault="00036DFC" w:rsidP="00AD15FC">
      <w:pPr>
        <w:spacing w:after="0" w:line="240" w:lineRule="auto"/>
        <w:jc w:val="both"/>
        <w:rPr>
          <w:rFonts w:ascii="Verdana" w:hAnsi="Verdana"/>
          <w:sz w:val="18"/>
          <w:szCs w:val="18"/>
          <w:lang w:eastAsia="en-US"/>
        </w:rPr>
      </w:pPr>
      <w:r w:rsidRPr="00247A1E">
        <w:rPr>
          <w:rFonts w:ascii="Verdana" w:hAnsi="Verdana"/>
          <w:sz w:val="18"/>
          <w:szCs w:val="18"/>
          <w:lang w:eastAsia="en-US"/>
        </w:rPr>
        <w:t>El equipo de apoyo secretarial deberá mantener una estricta y permanente vigilancia</w:t>
      </w:r>
      <w:r w:rsidR="0010686D" w:rsidRPr="00247A1E">
        <w:rPr>
          <w:rFonts w:ascii="Verdana" w:hAnsi="Verdana"/>
          <w:sz w:val="18"/>
          <w:szCs w:val="18"/>
          <w:lang w:eastAsia="en-US"/>
        </w:rPr>
        <w:t xml:space="preserve"> </w:t>
      </w:r>
      <w:r w:rsidRPr="00247A1E">
        <w:rPr>
          <w:rFonts w:ascii="Verdana" w:hAnsi="Verdana"/>
          <w:sz w:val="18"/>
          <w:szCs w:val="18"/>
          <w:lang w:eastAsia="en-US"/>
        </w:rPr>
        <w:t>sobre los participantes, invitados y otros ingresos a la plataforma tecnológica, de tal</w:t>
      </w:r>
      <w:r w:rsidR="0010686D" w:rsidRPr="00247A1E">
        <w:rPr>
          <w:rFonts w:ascii="Verdana" w:hAnsi="Verdana"/>
          <w:sz w:val="18"/>
          <w:szCs w:val="18"/>
          <w:lang w:eastAsia="en-US"/>
        </w:rPr>
        <w:t xml:space="preserve"> </w:t>
      </w:r>
      <w:r w:rsidRPr="00247A1E">
        <w:rPr>
          <w:rFonts w:ascii="Verdana" w:hAnsi="Verdana"/>
          <w:sz w:val="18"/>
          <w:szCs w:val="18"/>
          <w:lang w:eastAsia="en-US"/>
        </w:rPr>
        <w:t>manera que se preserve la integridad, integralidad y seguridad de las sesiones. En el</w:t>
      </w:r>
      <w:r w:rsidR="0010686D" w:rsidRPr="00247A1E">
        <w:rPr>
          <w:rFonts w:ascii="Verdana" w:hAnsi="Verdana"/>
          <w:sz w:val="18"/>
          <w:szCs w:val="18"/>
          <w:lang w:eastAsia="en-US"/>
        </w:rPr>
        <w:t xml:space="preserve"> </w:t>
      </w:r>
      <w:r w:rsidRPr="00247A1E">
        <w:rPr>
          <w:rFonts w:ascii="Verdana" w:hAnsi="Verdana"/>
          <w:sz w:val="18"/>
          <w:szCs w:val="18"/>
          <w:lang w:eastAsia="en-US"/>
        </w:rPr>
        <w:t>momento que se identifique el acceso de personas no invitadas, debe alertarse al</w:t>
      </w:r>
      <w:r w:rsidR="0010686D" w:rsidRPr="00247A1E">
        <w:rPr>
          <w:rFonts w:ascii="Verdana" w:hAnsi="Verdana"/>
          <w:sz w:val="18"/>
          <w:szCs w:val="18"/>
          <w:lang w:eastAsia="en-US"/>
        </w:rPr>
        <w:t xml:space="preserve"> </w:t>
      </w:r>
      <w:r w:rsidRPr="00247A1E">
        <w:rPr>
          <w:rFonts w:ascii="Verdana" w:hAnsi="Verdana"/>
          <w:sz w:val="18"/>
          <w:szCs w:val="18"/>
          <w:lang w:eastAsia="en-US"/>
        </w:rPr>
        <w:t xml:space="preserve">Consejo </w:t>
      </w:r>
      <w:r w:rsidR="0010686D" w:rsidRPr="00247A1E">
        <w:rPr>
          <w:rFonts w:ascii="Verdana" w:hAnsi="Verdana"/>
          <w:sz w:val="18"/>
          <w:szCs w:val="18"/>
          <w:lang w:eastAsia="en-US"/>
        </w:rPr>
        <w:t>de Administración</w:t>
      </w:r>
      <w:r w:rsidRPr="00247A1E">
        <w:rPr>
          <w:rFonts w:ascii="Verdana" w:hAnsi="Verdana"/>
          <w:sz w:val="18"/>
          <w:szCs w:val="18"/>
          <w:lang w:eastAsia="en-US"/>
        </w:rPr>
        <w:t xml:space="preserve"> y detenerse la sesión.</w:t>
      </w:r>
    </w:p>
    <w:p w14:paraId="3CCE5A33" w14:textId="77777777" w:rsidR="009226A5" w:rsidRDefault="009226A5" w:rsidP="00AD15FC">
      <w:pPr>
        <w:spacing w:after="0" w:line="240" w:lineRule="auto"/>
        <w:jc w:val="both"/>
        <w:rPr>
          <w:rFonts w:ascii="Verdana" w:hAnsi="Verdana"/>
          <w:sz w:val="18"/>
          <w:szCs w:val="18"/>
          <w:lang w:eastAsia="en-US"/>
        </w:rPr>
      </w:pPr>
    </w:p>
    <w:p w14:paraId="326BDBC2" w14:textId="77777777" w:rsidR="009226A5" w:rsidRDefault="00036DFC" w:rsidP="00AD15FC">
      <w:pPr>
        <w:spacing w:after="0" w:line="240" w:lineRule="auto"/>
        <w:jc w:val="both"/>
        <w:rPr>
          <w:rFonts w:ascii="Verdana" w:hAnsi="Verdana"/>
          <w:sz w:val="18"/>
          <w:szCs w:val="18"/>
          <w:lang w:eastAsia="en-US"/>
        </w:rPr>
      </w:pPr>
      <w:r w:rsidRPr="00B930EE">
        <w:rPr>
          <w:rFonts w:ascii="Verdana" w:hAnsi="Verdana"/>
          <w:sz w:val="18"/>
          <w:szCs w:val="18"/>
          <w:lang w:eastAsia="en-US"/>
        </w:rPr>
        <w:t xml:space="preserve">Para la realización de sesiones virtuales, los miembros del </w:t>
      </w:r>
      <w:r w:rsidR="0010686D" w:rsidRPr="00B930EE">
        <w:rPr>
          <w:rFonts w:ascii="Verdana" w:hAnsi="Verdana"/>
          <w:sz w:val="18"/>
          <w:szCs w:val="18"/>
          <w:lang w:eastAsia="en-US"/>
        </w:rPr>
        <w:t>órgano colegiado</w:t>
      </w:r>
      <w:r w:rsidRPr="00B930EE">
        <w:rPr>
          <w:rFonts w:ascii="Verdana" w:hAnsi="Verdana"/>
          <w:sz w:val="18"/>
          <w:szCs w:val="18"/>
          <w:lang w:eastAsia="en-US"/>
        </w:rPr>
        <w:t xml:space="preserve"> deberán</w:t>
      </w:r>
      <w:r w:rsidR="0010686D" w:rsidRPr="00B930EE">
        <w:rPr>
          <w:rFonts w:ascii="Verdana" w:hAnsi="Verdana"/>
          <w:sz w:val="18"/>
          <w:szCs w:val="18"/>
          <w:lang w:eastAsia="en-US"/>
        </w:rPr>
        <w:t xml:space="preserve"> </w:t>
      </w:r>
      <w:r w:rsidRPr="00B930EE">
        <w:rPr>
          <w:rFonts w:ascii="Verdana" w:hAnsi="Verdana"/>
          <w:sz w:val="18"/>
          <w:szCs w:val="18"/>
          <w:lang w:eastAsia="en-US"/>
        </w:rPr>
        <w:t>asegurar que en el lugar donde se encuentren tengan los medios tecnológicos necesarios</w:t>
      </w:r>
      <w:r w:rsidR="0010686D" w:rsidRPr="00B930EE">
        <w:rPr>
          <w:rFonts w:ascii="Verdana" w:hAnsi="Verdana"/>
          <w:sz w:val="18"/>
          <w:szCs w:val="18"/>
          <w:lang w:eastAsia="en-US"/>
        </w:rPr>
        <w:t xml:space="preserve"> </w:t>
      </w:r>
      <w:r w:rsidRPr="00B930EE">
        <w:rPr>
          <w:rFonts w:ascii="Verdana" w:hAnsi="Verdana"/>
          <w:sz w:val="18"/>
          <w:szCs w:val="18"/>
          <w:lang w:eastAsia="en-US"/>
        </w:rPr>
        <w:t>para participar, así como los mecanismos de seguridad y confidencialidad que garanticen</w:t>
      </w:r>
      <w:r w:rsidR="0010686D" w:rsidRPr="00B930EE">
        <w:rPr>
          <w:rFonts w:ascii="Verdana" w:hAnsi="Verdana"/>
          <w:sz w:val="18"/>
          <w:szCs w:val="18"/>
          <w:lang w:eastAsia="en-US"/>
        </w:rPr>
        <w:t xml:space="preserve"> </w:t>
      </w:r>
      <w:r w:rsidRPr="00B930EE">
        <w:rPr>
          <w:rFonts w:ascii="Verdana" w:hAnsi="Verdana"/>
          <w:sz w:val="18"/>
          <w:szCs w:val="18"/>
          <w:lang w:eastAsia="en-US"/>
        </w:rPr>
        <w:t>su privacidad, inmediatez y formalidad. Además, deberán coordinar con el titular de la</w:t>
      </w:r>
      <w:r w:rsidR="0010686D" w:rsidRPr="00B930EE">
        <w:rPr>
          <w:rFonts w:ascii="Verdana" w:hAnsi="Verdana"/>
          <w:sz w:val="18"/>
          <w:szCs w:val="18"/>
          <w:lang w:eastAsia="en-US"/>
        </w:rPr>
        <w:t xml:space="preserve"> </w:t>
      </w:r>
      <w:r w:rsidRPr="00B930EE">
        <w:rPr>
          <w:rFonts w:ascii="Verdana" w:hAnsi="Verdana"/>
          <w:sz w:val="18"/>
          <w:szCs w:val="18"/>
          <w:lang w:eastAsia="en-US"/>
        </w:rPr>
        <w:t>Secretaría</w:t>
      </w:r>
      <w:r w:rsidR="0010686D" w:rsidRPr="00B930EE">
        <w:rPr>
          <w:rFonts w:ascii="Verdana" w:hAnsi="Verdana"/>
          <w:sz w:val="18"/>
          <w:szCs w:val="18"/>
          <w:lang w:eastAsia="en-US"/>
        </w:rPr>
        <w:t xml:space="preserve"> de actas</w:t>
      </w:r>
      <w:r w:rsidRPr="00B930EE">
        <w:rPr>
          <w:rFonts w:ascii="Verdana" w:hAnsi="Verdana"/>
          <w:sz w:val="18"/>
          <w:szCs w:val="18"/>
          <w:lang w:eastAsia="en-US"/>
        </w:rPr>
        <w:t>, con el tiempo suficiente, previo a la hora de inicio de la sesión</w:t>
      </w:r>
      <w:r w:rsidR="0010686D" w:rsidRPr="00B930EE">
        <w:rPr>
          <w:rFonts w:ascii="Verdana" w:hAnsi="Verdana"/>
          <w:sz w:val="18"/>
          <w:szCs w:val="18"/>
          <w:lang w:eastAsia="en-US"/>
        </w:rPr>
        <w:t>.</w:t>
      </w:r>
    </w:p>
    <w:p w14:paraId="4F6EBBF3" w14:textId="77777777" w:rsidR="009226A5" w:rsidRDefault="009226A5" w:rsidP="00AD15FC">
      <w:pPr>
        <w:spacing w:after="0" w:line="240" w:lineRule="auto"/>
        <w:jc w:val="both"/>
        <w:rPr>
          <w:rFonts w:ascii="Verdana" w:hAnsi="Verdana"/>
          <w:sz w:val="18"/>
          <w:szCs w:val="18"/>
          <w:lang w:eastAsia="en-US"/>
        </w:rPr>
      </w:pPr>
    </w:p>
    <w:p w14:paraId="5347525C" w14:textId="6EDA8009" w:rsidR="00036DFC" w:rsidRPr="00B930EE" w:rsidRDefault="00036DFC" w:rsidP="00AD15FC">
      <w:pPr>
        <w:spacing w:after="0" w:line="240" w:lineRule="auto"/>
        <w:jc w:val="both"/>
        <w:rPr>
          <w:rFonts w:ascii="Verdana" w:hAnsi="Verdana"/>
          <w:sz w:val="18"/>
          <w:szCs w:val="18"/>
          <w:lang w:eastAsia="en-US"/>
        </w:rPr>
      </w:pPr>
      <w:r w:rsidRPr="00B930EE">
        <w:rPr>
          <w:rFonts w:ascii="Verdana" w:hAnsi="Verdana"/>
          <w:sz w:val="18"/>
          <w:szCs w:val="18"/>
          <w:lang w:eastAsia="en-US"/>
        </w:rPr>
        <w:t xml:space="preserve">La Secretaría </w:t>
      </w:r>
      <w:r w:rsidR="0010686D" w:rsidRPr="00B930EE">
        <w:rPr>
          <w:rFonts w:ascii="Verdana" w:hAnsi="Verdana"/>
          <w:sz w:val="18"/>
          <w:szCs w:val="18"/>
          <w:lang w:eastAsia="en-US"/>
        </w:rPr>
        <w:t xml:space="preserve">de actas </w:t>
      </w:r>
      <w:r w:rsidRPr="00B930EE">
        <w:rPr>
          <w:rFonts w:ascii="Verdana" w:hAnsi="Verdana"/>
          <w:sz w:val="18"/>
          <w:szCs w:val="18"/>
          <w:lang w:eastAsia="en-US"/>
        </w:rPr>
        <w:t>coordinará una capacitación sobre el uso de las herramientas tecnológicas</w:t>
      </w:r>
      <w:r w:rsidR="0010686D" w:rsidRPr="00B930EE">
        <w:rPr>
          <w:rFonts w:ascii="Verdana" w:hAnsi="Verdana"/>
          <w:sz w:val="18"/>
          <w:szCs w:val="18"/>
          <w:lang w:eastAsia="en-US"/>
        </w:rPr>
        <w:t xml:space="preserve"> </w:t>
      </w:r>
      <w:r w:rsidRPr="00B930EE">
        <w:rPr>
          <w:rFonts w:ascii="Verdana" w:hAnsi="Verdana"/>
          <w:sz w:val="18"/>
          <w:szCs w:val="18"/>
          <w:lang w:eastAsia="en-US"/>
        </w:rPr>
        <w:t>para los nuevos directores o participantes que así lo requieran.</w:t>
      </w:r>
    </w:p>
    <w:p w14:paraId="53D080D4" w14:textId="77777777" w:rsidR="00036DFC" w:rsidRPr="00B930EE" w:rsidRDefault="00036DFC" w:rsidP="00247A1E">
      <w:pPr>
        <w:keepNext/>
        <w:keepLines/>
        <w:spacing w:after="0" w:line="240" w:lineRule="auto"/>
        <w:jc w:val="both"/>
        <w:outlineLvl w:val="1"/>
        <w:rPr>
          <w:rFonts w:ascii="Verdana" w:hAnsi="Verdana"/>
          <w:sz w:val="18"/>
          <w:szCs w:val="18"/>
          <w:lang w:eastAsia="en-US"/>
        </w:rPr>
      </w:pPr>
    </w:p>
    <w:p w14:paraId="722F76B3" w14:textId="2C81BC88" w:rsidR="00036DFC" w:rsidRPr="00B930EE" w:rsidRDefault="00036DFC" w:rsidP="00247A1E">
      <w:pPr>
        <w:keepNext/>
        <w:keepLines/>
        <w:spacing w:after="0" w:line="240" w:lineRule="auto"/>
        <w:jc w:val="both"/>
        <w:outlineLvl w:val="1"/>
        <w:rPr>
          <w:rFonts w:ascii="Verdana" w:hAnsi="Verdana"/>
          <w:b/>
          <w:bCs/>
          <w:sz w:val="18"/>
          <w:szCs w:val="18"/>
          <w:lang w:eastAsia="en-US"/>
        </w:rPr>
      </w:pPr>
      <w:r w:rsidRPr="00B930EE">
        <w:rPr>
          <w:rFonts w:ascii="Verdana" w:hAnsi="Verdana"/>
          <w:b/>
          <w:bCs/>
          <w:sz w:val="18"/>
          <w:szCs w:val="18"/>
          <w:lang w:eastAsia="en-US"/>
        </w:rPr>
        <w:t>ARTÍCULO 2</w:t>
      </w:r>
      <w:r w:rsidR="0010686D" w:rsidRPr="00B930EE">
        <w:rPr>
          <w:rFonts w:ascii="Verdana" w:hAnsi="Verdana"/>
          <w:b/>
          <w:bCs/>
          <w:sz w:val="18"/>
          <w:szCs w:val="18"/>
          <w:lang w:eastAsia="en-US"/>
        </w:rPr>
        <w:t>1 Excepciones</w:t>
      </w:r>
    </w:p>
    <w:p w14:paraId="17314011" w14:textId="77777777" w:rsidR="00580B5A" w:rsidRPr="00B930EE" w:rsidRDefault="00580B5A" w:rsidP="00247A1E">
      <w:pPr>
        <w:keepNext/>
        <w:keepLines/>
        <w:spacing w:after="0" w:line="240" w:lineRule="auto"/>
        <w:jc w:val="both"/>
        <w:outlineLvl w:val="1"/>
        <w:rPr>
          <w:rFonts w:ascii="Verdana" w:hAnsi="Verdana"/>
          <w:b/>
          <w:bCs/>
          <w:sz w:val="18"/>
          <w:szCs w:val="18"/>
          <w:lang w:eastAsia="en-US"/>
        </w:rPr>
      </w:pPr>
    </w:p>
    <w:p w14:paraId="6D44FB89" w14:textId="0CDD8B6E" w:rsidR="0010686D" w:rsidRPr="00247A1E" w:rsidRDefault="00036DFC" w:rsidP="00247A1E">
      <w:pPr>
        <w:keepNext/>
        <w:keepLines/>
        <w:spacing w:after="0" w:line="240" w:lineRule="auto"/>
        <w:jc w:val="both"/>
        <w:outlineLvl w:val="1"/>
        <w:rPr>
          <w:rFonts w:ascii="Verdana" w:hAnsi="Verdana"/>
          <w:sz w:val="18"/>
          <w:szCs w:val="18"/>
          <w:lang w:eastAsia="en-US"/>
        </w:rPr>
      </w:pPr>
      <w:r w:rsidRPr="00B930EE">
        <w:rPr>
          <w:rFonts w:ascii="Verdana" w:hAnsi="Verdana"/>
          <w:sz w:val="18"/>
          <w:szCs w:val="18"/>
          <w:lang w:eastAsia="en-US"/>
        </w:rPr>
        <w:t>Cuando alguno de los directores requiera asistir virtualmente a la sesión, deberá</w:t>
      </w:r>
      <w:r w:rsidR="0010686D" w:rsidRPr="00B930EE">
        <w:rPr>
          <w:rFonts w:ascii="Verdana" w:hAnsi="Verdana"/>
          <w:sz w:val="18"/>
          <w:szCs w:val="18"/>
          <w:lang w:eastAsia="en-US"/>
        </w:rPr>
        <w:t xml:space="preserve"> </w:t>
      </w:r>
      <w:r w:rsidRPr="00B930EE">
        <w:rPr>
          <w:rFonts w:ascii="Verdana" w:hAnsi="Verdana"/>
          <w:sz w:val="18"/>
          <w:szCs w:val="18"/>
          <w:lang w:eastAsia="en-US"/>
        </w:rPr>
        <w:t xml:space="preserve">comunicarlo a la Presidencia y a la Secretaría </w:t>
      </w:r>
      <w:r w:rsidR="0010686D" w:rsidRPr="00B930EE">
        <w:rPr>
          <w:rFonts w:ascii="Verdana" w:hAnsi="Verdana"/>
          <w:sz w:val="18"/>
          <w:szCs w:val="18"/>
          <w:lang w:eastAsia="en-US"/>
        </w:rPr>
        <w:t xml:space="preserve">de actas </w:t>
      </w:r>
      <w:r w:rsidRPr="00B930EE">
        <w:rPr>
          <w:rFonts w:ascii="Verdana" w:hAnsi="Verdana"/>
          <w:sz w:val="18"/>
          <w:szCs w:val="18"/>
          <w:lang w:eastAsia="en-US"/>
        </w:rPr>
        <w:t>con el tiempo suficiente previo a la hora de</w:t>
      </w:r>
      <w:r w:rsidR="0010686D" w:rsidRPr="00B930EE">
        <w:rPr>
          <w:rFonts w:ascii="Verdana" w:hAnsi="Verdana"/>
          <w:sz w:val="18"/>
          <w:szCs w:val="18"/>
          <w:lang w:eastAsia="en-US"/>
        </w:rPr>
        <w:t xml:space="preserve"> </w:t>
      </w:r>
      <w:r w:rsidRPr="00B930EE">
        <w:rPr>
          <w:rFonts w:ascii="Verdana" w:hAnsi="Verdana"/>
          <w:sz w:val="18"/>
          <w:szCs w:val="18"/>
          <w:lang w:eastAsia="en-US"/>
        </w:rPr>
        <w:t>inicio de la sesión</w:t>
      </w:r>
      <w:r w:rsidR="0010686D" w:rsidRPr="00B930EE">
        <w:rPr>
          <w:rFonts w:ascii="Verdana" w:hAnsi="Verdana"/>
          <w:sz w:val="18"/>
          <w:szCs w:val="18"/>
          <w:lang w:eastAsia="en-US"/>
        </w:rPr>
        <w:t>, de forma excepcional y con la justificación debida</w:t>
      </w:r>
      <w:r w:rsidRPr="00B930EE">
        <w:rPr>
          <w:rFonts w:ascii="Verdana" w:hAnsi="Verdana"/>
          <w:sz w:val="18"/>
          <w:szCs w:val="18"/>
          <w:lang w:eastAsia="en-US"/>
        </w:rPr>
        <w:t>.</w:t>
      </w:r>
    </w:p>
    <w:p w14:paraId="194936AD" w14:textId="77777777" w:rsidR="00036DFC" w:rsidRPr="00B930EE" w:rsidRDefault="00036DFC" w:rsidP="00247A1E">
      <w:pPr>
        <w:keepNext/>
        <w:keepLines/>
        <w:spacing w:after="0" w:line="240" w:lineRule="auto"/>
        <w:jc w:val="center"/>
        <w:outlineLvl w:val="1"/>
        <w:rPr>
          <w:rFonts w:ascii="Verdana" w:hAnsi="Verdana"/>
          <w:b/>
          <w:bCs/>
          <w:sz w:val="18"/>
          <w:szCs w:val="18"/>
          <w:lang w:eastAsia="en-US"/>
        </w:rPr>
      </w:pPr>
    </w:p>
    <w:p w14:paraId="2471BC86" w14:textId="5DC94C4F" w:rsidR="007646D8" w:rsidRPr="00B930EE" w:rsidRDefault="00D90F2B" w:rsidP="00247A1E">
      <w:pPr>
        <w:keepNext/>
        <w:keepLines/>
        <w:spacing w:after="0" w:line="240" w:lineRule="auto"/>
        <w:jc w:val="center"/>
        <w:outlineLvl w:val="1"/>
        <w:rPr>
          <w:rFonts w:ascii="Verdana" w:hAnsi="Verdana"/>
          <w:b/>
          <w:bCs/>
          <w:sz w:val="18"/>
          <w:szCs w:val="18"/>
          <w:lang w:eastAsia="en-US"/>
        </w:rPr>
      </w:pPr>
      <w:r w:rsidRPr="00B930EE">
        <w:rPr>
          <w:rFonts w:ascii="Verdana" w:hAnsi="Verdana"/>
          <w:b/>
          <w:bCs/>
          <w:sz w:val="18"/>
          <w:szCs w:val="18"/>
          <w:lang w:eastAsia="en-US"/>
        </w:rPr>
        <w:t xml:space="preserve">SECCIÓN </w:t>
      </w:r>
      <w:r w:rsidR="0010686D" w:rsidRPr="00B930EE">
        <w:rPr>
          <w:rFonts w:ascii="Verdana" w:hAnsi="Verdana"/>
          <w:b/>
          <w:bCs/>
          <w:sz w:val="18"/>
          <w:szCs w:val="18"/>
          <w:lang w:eastAsia="en-US"/>
        </w:rPr>
        <w:t>I</w:t>
      </w:r>
      <w:r w:rsidRPr="00B930EE">
        <w:rPr>
          <w:rFonts w:ascii="Verdana" w:hAnsi="Verdana"/>
          <w:b/>
          <w:bCs/>
          <w:sz w:val="18"/>
          <w:szCs w:val="18"/>
          <w:lang w:eastAsia="en-US"/>
        </w:rPr>
        <w:t>II</w:t>
      </w:r>
      <w:bookmarkEnd w:id="63"/>
    </w:p>
    <w:p w14:paraId="6452737C" w14:textId="13EDCA2C" w:rsidR="00D90F2B" w:rsidRPr="00B930EE" w:rsidRDefault="00D90F2B" w:rsidP="00247A1E">
      <w:pPr>
        <w:keepNext/>
        <w:keepLines/>
        <w:spacing w:after="0" w:line="240" w:lineRule="auto"/>
        <w:jc w:val="center"/>
        <w:outlineLvl w:val="1"/>
        <w:rPr>
          <w:rFonts w:ascii="Verdana" w:hAnsi="Verdana"/>
          <w:b/>
          <w:bCs/>
          <w:sz w:val="18"/>
          <w:szCs w:val="18"/>
          <w:lang w:eastAsia="en-US"/>
        </w:rPr>
      </w:pPr>
      <w:r w:rsidRPr="00B930EE">
        <w:rPr>
          <w:rFonts w:ascii="Verdana" w:hAnsi="Verdana"/>
          <w:b/>
          <w:bCs/>
          <w:sz w:val="18"/>
          <w:szCs w:val="18"/>
          <w:lang w:eastAsia="en-US"/>
        </w:rPr>
        <w:t xml:space="preserve"> </w:t>
      </w:r>
      <w:bookmarkStart w:id="64" w:name="_Toc121837932"/>
      <w:r w:rsidRPr="00B930EE">
        <w:rPr>
          <w:rFonts w:ascii="Verdana" w:hAnsi="Verdana"/>
          <w:b/>
          <w:bCs/>
          <w:sz w:val="18"/>
          <w:szCs w:val="18"/>
          <w:lang w:eastAsia="en-US"/>
        </w:rPr>
        <w:t>DEL QUÓRUM</w:t>
      </w:r>
      <w:bookmarkEnd w:id="64"/>
    </w:p>
    <w:p w14:paraId="4A253D9A" w14:textId="77777777" w:rsidR="00D90F2B" w:rsidRPr="00B930EE" w:rsidRDefault="00D90F2B" w:rsidP="00247A1E">
      <w:pPr>
        <w:keepNext/>
        <w:keepLines/>
        <w:spacing w:after="0" w:line="240" w:lineRule="auto"/>
        <w:jc w:val="both"/>
        <w:outlineLvl w:val="2"/>
        <w:rPr>
          <w:rFonts w:ascii="Verdana" w:hAnsi="Verdana"/>
          <w:b/>
          <w:bCs/>
          <w:sz w:val="18"/>
          <w:szCs w:val="18"/>
          <w:lang w:eastAsia="en-US"/>
        </w:rPr>
      </w:pPr>
    </w:p>
    <w:p w14:paraId="11B929D2" w14:textId="363FEFE6" w:rsidR="00D90F2B" w:rsidRPr="00B930EE" w:rsidRDefault="00D90F2B" w:rsidP="00247A1E">
      <w:pPr>
        <w:keepNext/>
        <w:keepLines/>
        <w:spacing w:after="0" w:line="240" w:lineRule="auto"/>
        <w:jc w:val="both"/>
        <w:outlineLvl w:val="2"/>
        <w:rPr>
          <w:rFonts w:ascii="Verdana" w:hAnsi="Verdana"/>
          <w:b/>
          <w:bCs/>
          <w:sz w:val="18"/>
          <w:szCs w:val="18"/>
          <w:lang w:eastAsia="en-US"/>
        </w:rPr>
      </w:pPr>
      <w:bookmarkStart w:id="65" w:name="_Toc121837933"/>
      <w:r w:rsidRPr="00B930EE">
        <w:rPr>
          <w:rFonts w:ascii="Verdana" w:hAnsi="Verdana"/>
          <w:b/>
          <w:bCs/>
          <w:sz w:val="18"/>
          <w:szCs w:val="18"/>
          <w:lang w:eastAsia="en-US"/>
        </w:rPr>
        <w:t xml:space="preserve">Artículo </w:t>
      </w:r>
      <w:r w:rsidR="00BF5AC3" w:rsidRPr="00B930EE">
        <w:rPr>
          <w:rFonts w:ascii="Verdana" w:hAnsi="Verdana"/>
          <w:b/>
          <w:bCs/>
          <w:sz w:val="18"/>
          <w:szCs w:val="18"/>
          <w:lang w:eastAsia="en-US"/>
        </w:rPr>
        <w:t>2</w:t>
      </w:r>
      <w:r w:rsidR="0010686D" w:rsidRPr="00B930EE">
        <w:rPr>
          <w:rFonts w:ascii="Verdana" w:hAnsi="Verdana"/>
          <w:b/>
          <w:bCs/>
          <w:sz w:val="18"/>
          <w:szCs w:val="18"/>
          <w:lang w:eastAsia="en-US"/>
        </w:rPr>
        <w:t>2</w:t>
      </w:r>
      <w:r w:rsidR="00BF5AC3" w:rsidRPr="00B930EE">
        <w:rPr>
          <w:rFonts w:ascii="Verdana" w:hAnsi="Verdana"/>
          <w:b/>
          <w:bCs/>
          <w:sz w:val="18"/>
          <w:szCs w:val="18"/>
          <w:lang w:eastAsia="en-US"/>
        </w:rPr>
        <w:t>.</w:t>
      </w:r>
      <w:r w:rsidRPr="00B930EE">
        <w:rPr>
          <w:rFonts w:ascii="Verdana" w:hAnsi="Verdana"/>
          <w:b/>
          <w:bCs/>
          <w:sz w:val="18"/>
          <w:szCs w:val="18"/>
          <w:lang w:eastAsia="en-US"/>
        </w:rPr>
        <w:t xml:space="preserve"> Quórum</w:t>
      </w:r>
      <w:bookmarkEnd w:id="65"/>
    </w:p>
    <w:p w14:paraId="068D8E11" w14:textId="77777777" w:rsidR="001E0BE4" w:rsidRPr="00B930EE" w:rsidRDefault="001E0BE4" w:rsidP="00247A1E">
      <w:pPr>
        <w:keepNext/>
        <w:keepLines/>
        <w:spacing w:after="0" w:line="240" w:lineRule="auto"/>
        <w:jc w:val="both"/>
        <w:outlineLvl w:val="2"/>
        <w:rPr>
          <w:rFonts w:ascii="Verdana" w:hAnsi="Verdana"/>
          <w:b/>
          <w:bCs/>
          <w:sz w:val="18"/>
          <w:szCs w:val="18"/>
          <w:lang w:eastAsia="en-US"/>
        </w:rPr>
      </w:pPr>
    </w:p>
    <w:p w14:paraId="07860DD9" w14:textId="4743ABA5" w:rsidR="00D90F2B" w:rsidRPr="00B930EE" w:rsidRDefault="00D90F2B" w:rsidP="00247A1E">
      <w:pPr>
        <w:spacing w:after="0" w:line="240" w:lineRule="auto"/>
        <w:jc w:val="both"/>
        <w:rPr>
          <w:rFonts w:ascii="Verdana" w:eastAsia="Calibri" w:hAnsi="Verdana"/>
          <w:sz w:val="18"/>
          <w:szCs w:val="18"/>
          <w:lang w:eastAsia="en-US"/>
        </w:rPr>
      </w:pPr>
      <w:r w:rsidRPr="00B930EE">
        <w:rPr>
          <w:rFonts w:ascii="Verdana" w:eastAsia="Calibri" w:hAnsi="Verdana"/>
          <w:sz w:val="18"/>
          <w:szCs w:val="18"/>
          <w:lang w:eastAsia="en-US"/>
        </w:rPr>
        <w:t>El quórum para que sesion</w:t>
      </w:r>
      <w:r w:rsidR="00583B73" w:rsidRPr="00B930EE">
        <w:rPr>
          <w:rFonts w:ascii="Verdana" w:eastAsia="Calibri" w:hAnsi="Verdana"/>
          <w:sz w:val="18"/>
          <w:szCs w:val="18"/>
          <w:lang w:eastAsia="en-US"/>
        </w:rPr>
        <w:t>e</w:t>
      </w:r>
      <w:r w:rsidRPr="00B930EE">
        <w:rPr>
          <w:rFonts w:ascii="Verdana" w:eastAsia="Calibri" w:hAnsi="Verdana"/>
          <w:sz w:val="18"/>
          <w:szCs w:val="18"/>
          <w:lang w:eastAsia="en-US"/>
        </w:rPr>
        <w:t xml:space="preserve"> el Consejo de Administración, </w:t>
      </w:r>
      <w:r w:rsidR="00583B73" w:rsidRPr="00B930EE">
        <w:rPr>
          <w:rFonts w:ascii="Verdana" w:eastAsia="Calibri" w:hAnsi="Verdana"/>
          <w:sz w:val="18"/>
          <w:szCs w:val="18"/>
          <w:lang w:eastAsia="en-US"/>
        </w:rPr>
        <w:t xml:space="preserve">es </w:t>
      </w:r>
      <w:r w:rsidRPr="00B930EE">
        <w:rPr>
          <w:rFonts w:ascii="Verdana" w:eastAsia="Calibri" w:hAnsi="Verdana"/>
          <w:sz w:val="18"/>
          <w:szCs w:val="18"/>
          <w:lang w:eastAsia="en-US"/>
        </w:rPr>
        <w:t xml:space="preserve">el de mayoría </w:t>
      </w:r>
      <w:r w:rsidR="002C47B2" w:rsidRPr="00B930EE">
        <w:rPr>
          <w:rFonts w:ascii="Verdana" w:eastAsia="Calibri" w:hAnsi="Verdana"/>
          <w:sz w:val="18"/>
          <w:szCs w:val="18"/>
          <w:lang w:eastAsia="en-US"/>
        </w:rPr>
        <w:t>simple</w:t>
      </w:r>
      <w:r w:rsidR="00084B2C" w:rsidRPr="00B930EE">
        <w:rPr>
          <w:rFonts w:ascii="Verdana" w:eastAsia="Calibri" w:hAnsi="Verdana"/>
          <w:sz w:val="18"/>
          <w:szCs w:val="18"/>
          <w:lang w:eastAsia="en-US"/>
        </w:rPr>
        <w:t>, es decir mitad más uno de los miembros del Consejo</w:t>
      </w:r>
      <w:r w:rsidRPr="00B930EE">
        <w:rPr>
          <w:rFonts w:ascii="Verdana" w:eastAsia="Calibri" w:hAnsi="Verdana"/>
          <w:sz w:val="18"/>
          <w:szCs w:val="18"/>
          <w:lang w:eastAsia="en-US"/>
        </w:rPr>
        <w:t>.</w:t>
      </w:r>
    </w:p>
    <w:p w14:paraId="28334087" w14:textId="77777777" w:rsidR="001E0BE4" w:rsidRPr="00B930EE" w:rsidRDefault="001E0BE4" w:rsidP="00247A1E">
      <w:pPr>
        <w:spacing w:after="0" w:line="240" w:lineRule="auto"/>
        <w:jc w:val="both"/>
        <w:rPr>
          <w:rFonts w:ascii="Verdana" w:eastAsia="Calibri" w:hAnsi="Verdana"/>
          <w:sz w:val="18"/>
          <w:szCs w:val="18"/>
          <w:lang w:eastAsia="en-US"/>
        </w:rPr>
      </w:pPr>
    </w:p>
    <w:p w14:paraId="3CCDE5EB" w14:textId="4DE313AF" w:rsidR="00D90F2B" w:rsidRPr="00B930EE" w:rsidRDefault="00D90F2B" w:rsidP="003F160F">
      <w:pPr>
        <w:keepNext/>
        <w:keepLines/>
        <w:spacing w:after="0" w:line="240" w:lineRule="auto"/>
        <w:jc w:val="both"/>
        <w:outlineLvl w:val="2"/>
        <w:rPr>
          <w:rFonts w:ascii="Verdana" w:hAnsi="Verdana"/>
          <w:b/>
          <w:bCs/>
          <w:sz w:val="18"/>
          <w:szCs w:val="18"/>
          <w:lang w:eastAsia="en-US"/>
        </w:rPr>
      </w:pPr>
      <w:bookmarkStart w:id="66" w:name="_Toc121837934"/>
      <w:r w:rsidRPr="00B930EE">
        <w:rPr>
          <w:rFonts w:ascii="Verdana" w:hAnsi="Verdana"/>
          <w:b/>
          <w:bCs/>
          <w:sz w:val="18"/>
          <w:szCs w:val="18"/>
          <w:lang w:eastAsia="en-US"/>
        </w:rPr>
        <w:t>Artículo 2</w:t>
      </w:r>
      <w:r w:rsidR="0010686D" w:rsidRPr="00B930EE">
        <w:rPr>
          <w:rFonts w:ascii="Verdana" w:hAnsi="Verdana"/>
          <w:b/>
          <w:bCs/>
          <w:sz w:val="18"/>
          <w:szCs w:val="18"/>
          <w:lang w:eastAsia="en-US"/>
        </w:rPr>
        <w:t>3</w:t>
      </w:r>
      <w:r w:rsidRPr="00B930EE">
        <w:rPr>
          <w:rFonts w:ascii="Verdana" w:hAnsi="Verdana"/>
          <w:b/>
          <w:bCs/>
          <w:sz w:val="18"/>
          <w:szCs w:val="18"/>
          <w:lang w:eastAsia="en-US"/>
        </w:rPr>
        <w:t>. Facultad para sesionar extraordinariamente</w:t>
      </w:r>
      <w:bookmarkEnd w:id="66"/>
    </w:p>
    <w:p w14:paraId="09C62158" w14:textId="77777777" w:rsidR="001E0BE4" w:rsidRPr="00B930EE" w:rsidRDefault="001E0BE4" w:rsidP="003F160F">
      <w:pPr>
        <w:keepNext/>
        <w:keepLines/>
        <w:spacing w:after="0" w:line="240" w:lineRule="auto"/>
        <w:jc w:val="both"/>
        <w:outlineLvl w:val="2"/>
        <w:rPr>
          <w:rFonts w:ascii="Verdana" w:hAnsi="Verdana"/>
          <w:b/>
          <w:bCs/>
          <w:sz w:val="18"/>
          <w:szCs w:val="18"/>
          <w:lang w:eastAsia="en-US"/>
        </w:rPr>
      </w:pPr>
    </w:p>
    <w:p w14:paraId="41FA4907" w14:textId="04B40591" w:rsidR="00D90F2B" w:rsidRPr="00B930EE" w:rsidRDefault="00D90F2B" w:rsidP="003F160F">
      <w:pPr>
        <w:spacing w:after="0" w:line="240" w:lineRule="auto"/>
        <w:jc w:val="both"/>
        <w:rPr>
          <w:rFonts w:ascii="Verdana" w:eastAsia="Calibri" w:hAnsi="Verdana"/>
          <w:sz w:val="18"/>
          <w:szCs w:val="18"/>
          <w:lang w:eastAsia="en-US"/>
        </w:rPr>
      </w:pPr>
      <w:r w:rsidRPr="00B930EE">
        <w:rPr>
          <w:rFonts w:ascii="Verdana" w:eastAsia="Calibri" w:hAnsi="Verdana"/>
          <w:sz w:val="18"/>
          <w:szCs w:val="18"/>
          <w:lang w:eastAsia="en-US"/>
        </w:rPr>
        <w:t>Si no existiere el quórum de referencia</w:t>
      </w:r>
      <w:r w:rsidR="00583B73" w:rsidRPr="00B930EE">
        <w:rPr>
          <w:rFonts w:ascii="Verdana" w:eastAsia="Calibri" w:hAnsi="Verdana"/>
          <w:sz w:val="18"/>
          <w:szCs w:val="18"/>
          <w:lang w:eastAsia="en-US"/>
        </w:rPr>
        <w:t>,</w:t>
      </w:r>
      <w:r w:rsidRPr="00B930EE">
        <w:rPr>
          <w:rFonts w:ascii="Verdana" w:eastAsia="Calibri" w:hAnsi="Verdana"/>
          <w:sz w:val="18"/>
          <w:szCs w:val="18"/>
          <w:lang w:eastAsia="en-US"/>
        </w:rPr>
        <w:t xml:space="preserve"> el Consejo de Administración </w:t>
      </w:r>
      <w:r w:rsidR="00583B73" w:rsidRPr="00B930EE">
        <w:rPr>
          <w:rFonts w:ascii="Verdana" w:eastAsia="Calibri" w:hAnsi="Verdana"/>
          <w:sz w:val="18"/>
          <w:szCs w:val="18"/>
          <w:lang w:eastAsia="en-US"/>
        </w:rPr>
        <w:t xml:space="preserve">puede </w:t>
      </w:r>
      <w:r w:rsidRPr="00B930EE">
        <w:rPr>
          <w:rFonts w:ascii="Verdana" w:eastAsia="Calibri" w:hAnsi="Verdana"/>
          <w:sz w:val="18"/>
          <w:szCs w:val="18"/>
          <w:lang w:eastAsia="en-US"/>
        </w:rPr>
        <w:t>sesionar en segunda convocatoria, con la cantidad de miembros presente</w:t>
      </w:r>
      <w:r w:rsidR="00583B73" w:rsidRPr="00B930EE">
        <w:rPr>
          <w:rFonts w:ascii="Verdana" w:eastAsia="Calibri" w:hAnsi="Verdana"/>
          <w:sz w:val="18"/>
          <w:szCs w:val="18"/>
          <w:lang w:eastAsia="en-US"/>
        </w:rPr>
        <w:t>s</w:t>
      </w:r>
      <w:r w:rsidRPr="00B930EE">
        <w:rPr>
          <w:rFonts w:ascii="Verdana" w:eastAsia="Calibri" w:hAnsi="Verdana"/>
          <w:sz w:val="18"/>
          <w:szCs w:val="18"/>
          <w:lang w:eastAsia="en-US"/>
        </w:rPr>
        <w:t xml:space="preserve">, </w:t>
      </w:r>
      <w:r w:rsidR="00E12517" w:rsidRPr="00B930EE">
        <w:rPr>
          <w:rFonts w:ascii="Verdana" w:eastAsia="Calibri" w:hAnsi="Verdana"/>
          <w:sz w:val="18"/>
          <w:szCs w:val="18"/>
          <w:lang w:eastAsia="en-US"/>
        </w:rPr>
        <w:t xml:space="preserve">siempre y cuando se pueda cumplir con lo estipulado en el artículo 25 de este reglamento, </w:t>
      </w:r>
      <w:r w:rsidRPr="00B930EE">
        <w:rPr>
          <w:rFonts w:ascii="Verdana" w:eastAsia="Calibri" w:hAnsi="Verdana"/>
          <w:sz w:val="18"/>
          <w:szCs w:val="18"/>
          <w:lang w:eastAsia="en-US"/>
        </w:rPr>
        <w:t xml:space="preserve">veinticuatro horas después de la hora señalada para la primera sesión, salvo casos de urgencia, en que </w:t>
      </w:r>
      <w:r w:rsidR="00583B73" w:rsidRPr="00B930EE">
        <w:rPr>
          <w:rFonts w:ascii="Verdana" w:eastAsia="Calibri" w:hAnsi="Verdana"/>
          <w:sz w:val="18"/>
          <w:szCs w:val="18"/>
          <w:lang w:eastAsia="en-US"/>
        </w:rPr>
        <w:t xml:space="preserve">puede </w:t>
      </w:r>
      <w:r w:rsidRPr="00B930EE">
        <w:rPr>
          <w:rFonts w:ascii="Verdana" w:eastAsia="Calibri" w:hAnsi="Verdana"/>
          <w:sz w:val="18"/>
          <w:szCs w:val="18"/>
          <w:lang w:eastAsia="en-US"/>
        </w:rPr>
        <w:t xml:space="preserve">sesionar después de media hora a la hora señalada. Esta facultad aplica tanto para sesiones presenciales como virtuales.  </w:t>
      </w:r>
    </w:p>
    <w:p w14:paraId="3563E0FB" w14:textId="77777777" w:rsidR="00A90C59" w:rsidRPr="00B930EE" w:rsidRDefault="00A90C59" w:rsidP="003F160F">
      <w:pPr>
        <w:spacing w:after="0" w:line="240" w:lineRule="auto"/>
        <w:jc w:val="both"/>
        <w:rPr>
          <w:rFonts w:ascii="Verdana" w:eastAsia="Calibri" w:hAnsi="Verdana"/>
          <w:sz w:val="18"/>
          <w:szCs w:val="18"/>
          <w:lang w:eastAsia="en-US"/>
        </w:rPr>
      </w:pPr>
    </w:p>
    <w:p w14:paraId="7316C7A8" w14:textId="1B770535" w:rsidR="007646D8" w:rsidRPr="00B930EE" w:rsidRDefault="00D90F2B" w:rsidP="003F160F">
      <w:pPr>
        <w:keepNext/>
        <w:keepLines/>
        <w:spacing w:after="0" w:line="240" w:lineRule="auto"/>
        <w:jc w:val="center"/>
        <w:outlineLvl w:val="1"/>
        <w:rPr>
          <w:rFonts w:ascii="Verdana" w:hAnsi="Verdana"/>
          <w:b/>
          <w:bCs/>
          <w:sz w:val="18"/>
          <w:szCs w:val="18"/>
          <w:lang w:eastAsia="en-US"/>
        </w:rPr>
      </w:pPr>
      <w:bookmarkStart w:id="67" w:name="_Toc121837935"/>
      <w:r w:rsidRPr="00B930EE">
        <w:rPr>
          <w:rFonts w:ascii="Verdana" w:hAnsi="Verdana"/>
          <w:b/>
          <w:bCs/>
          <w:sz w:val="18"/>
          <w:szCs w:val="18"/>
          <w:lang w:eastAsia="en-US"/>
        </w:rPr>
        <w:t>SECCIÓN I</w:t>
      </w:r>
      <w:r w:rsidR="0010686D" w:rsidRPr="00B930EE">
        <w:rPr>
          <w:rFonts w:ascii="Verdana" w:hAnsi="Verdana"/>
          <w:b/>
          <w:bCs/>
          <w:sz w:val="18"/>
          <w:szCs w:val="18"/>
          <w:lang w:eastAsia="en-US"/>
        </w:rPr>
        <w:t>V</w:t>
      </w:r>
      <w:bookmarkEnd w:id="67"/>
    </w:p>
    <w:p w14:paraId="39D07785" w14:textId="2E79008C" w:rsidR="00D90F2B" w:rsidRPr="00B930EE" w:rsidRDefault="00D90F2B" w:rsidP="003F160F">
      <w:pPr>
        <w:keepNext/>
        <w:keepLines/>
        <w:spacing w:after="0" w:line="240" w:lineRule="auto"/>
        <w:jc w:val="center"/>
        <w:outlineLvl w:val="1"/>
        <w:rPr>
          <w:rFonts w:ascii="Verdana" w:hAnsi="Verdana"/>
          <w:b/>
          <w:bCs/>
          <w:sz w:val="18"/>
          <w:szCs w:val="18"/>
          <w:lang w:eastAsia="en-US"/>
        </w:rPr>
      </w:pPr>
      <w:r w:rsidRPr="00B930EE">
        <w:rPr>
          <w:rFonts w:ascii="Verdana" w:hAnsi="Verdana"/>
          <w:b/>
          <w:bCs/>
          <w:sz w:val="18"/>
          <w:szCs w:val="18"/>
          <w:lang w:eastAsia="en-US"/>
        </w:rPr>
        <w:t xml:space="preserve"> </w:t>
      </w:r>
      <w:bookmarkStart w:id="68" w:name="_Toc121837936"/>
      <w:r w:rsidRPr="00B930EE">
        <w:rPr>
          <w:rFonts w:ascii="Verdana" w:hAnsi="Verdana"/>
          <w:b/>
          <w:bCs/>
          <w:sz w:val="18"/>
          <w:szCs w:val="18"/>
          <w:lang w:eastAsia="en-US"/>
        </w:rPr>
        <w:t>DEL ACTA</w:t>
      </w:r>
      <w:bookmarkEnd w:id="68"/>
    </w:p>
    <w:p w14:paraId="0D860B53" w14:textId="77777777" w:rsidR="00D90F2B" w:rsidRPr="00B930EE" w:rsidRDefault="00D90F2B" w:rsidP="003F160F">
      <w:pPr>
        <w:spacing w:after="0" w:line="240" w:lineRule="auto"/>
        <w:rPr>
          <w:rFonts w:ascii="Verdana" w:eastAsia="Calibri" w:hAnsi="Verdana"/>
          <w:sz w:val="18"/>
          <w:szCs w:val="18"/>
          <w:lang w:eastAsia="en-US"/>
        </w:rPr>
      </w:pPr>
    </w:p>
    <w:p w14:paraId="44CD400E" w14:textId="400F738F" w:rsidR="001E0BE4" w:rsidRPr="00B930EE" w:rsidRDefault="00D90F2B" w:rsidP="003F160F">
      <w:pPr>
        <w:keepNext/>
        <w:keepLines/>
        <w:spacing w:after="0" w:line="240" w:lineRule="auto"/>
        <w:jc w:val="both"/>
        <w:outlineLvl w:val="2"/>
        <w:rPr>
          <w:rFonts w:ascii="Verdana" w:hAnsi="Verdana"/>
          <w:b/>
          <w:bCs/>
          <w:sz w:val="18"/>
          <w:szCs w:val="18"/>
          <w:lang w:eastAsia="en-US"/>
        </w:rPr>
      </w:pPr>
      <w:bookmarkStart w:id="69" w:name="_Toc121837937"/>
      <w:r w:rsidRPr="00B930EE">
        <w:rPr>
          <w:rFonts w:ascii="Verdana" w:hAnsi="Verdana"/>
          <w:b/>
          <w:bCs/>
          <w:sz w:val="18"/>
          <w:szCs w:val="18"/>
          <w:lang w:eastAsia="en-US"/>
        </w:rPr>
        <w:t>Artículo 2</w:t>
      </w:r>
      <w:r w:rsidR="0010686D" w:rsidRPr="00B930EE">
        <w:rPr>
          <w:rFonts w:ascii="Verdana" w:hAnsi="Verdana"/>
          <w:b/>
          <w:bCs/>
          <w:sz w:val="18"/>
          <w:szCs w:val="18"/>
          <w:lang w:eastAsia="en-US"/>
        </w:rPr>
        <w:t>4</w:t>
      </w:r>
      <w:r w:rsidR="00BF5AC3" w:rsidRPr="00B930EE">
        <w:rPr>
          <w:rFonts w:ascii="Verdana" w:hAnsi="Verdana"/>
          <w:b/>
          <w:bCs/>
          <w:sz w:val="18"/>
          <w:szCs w:val="18"/>
          <w:lang w:eastAsia="en-US"/>
        </w:rPr>
        <w:t>.</w:t>
      </w:r>
      <w:r w:rsidRPr="00B930EE">
        <w:rPr>
          <w:rFonts w:ascii="Verdana" w:hAnsi="Verdana"/>
          <w:b/>
          <w:bCs/>
          <w:sz w:val="18"/>
          <w:szCs w:val="18"/>
          <w:lang w:eastAsia="en-US"/>
        </w:rPr>
        <w:t xml:space="preserve"> Contenido de las actas</w:t>
      </w:r>
      <w:bookmarkEnd w:id="69"/>
    </w:p>
    <w:p w14:paraId="0E550D29" w14:textId="77777777" w:rsidR="001E0BE4" w:rsidRPr="00B930EE" w:rsidRDefault="001E0BE4" w:rsidP="003F160F">
      <w:pPr>
        <w:keepNext/>
        <w:keepLines/>
        <w:spacing w:after="0" w:line="240" w:lineRule="auto"/>
        <w:jc w:val="both"/>
        <w:outlineLvl w:val="2"/>
        <w:rPr>
          <w:rFonts w:ascii="Verdana" w:hAnsi="Verdana"/>
          <w:b/>
          <w:bCs/>
          <w:sz w:val="18"/>
          <w:szCs w:val="18"/>
          <w:lang w:eastAsia="en-US"/>
        </w:rPr>
      </w:pPr>
    </w:p>
    <w:p w14:paraId="7B34A55C" w14:textId="5BE89684" w:rsidR="00D90F2B" w:rsidRPr="00B930EE" w:rsidRDefault="00D90F2B" w:rsidP="003F160F">
      <w:pPr>
        <w:spacing w:after="0" w:line="240" w:lineRule="auto"/>
        <w:jc w:val="both"/>
        <w:rPr>
          <w:rFonts w:ascii="Verdana" w:eastAsia="Calibri" w:hAnsi="Verdana"/>
          <w:sz w:val="18"/>
          <w:szCs w:val="18"/>
          <w:lang w:eastAsia="en-US"/>
        </w:rPr>
      </w:pPr>
      <w:r w:rsidRPr="00B930EE">
        <w:rPr>
          <w:rFonts w:ascii="Verdana" w:eastAsia="Calibri" w:hAnsi="Verdana"/>
          <w:sz w:val="18"/>
          <w:szCs w:val="18"/>
          <w:lang w:eastAsia="en-US"/>
        </w:rPr>
        <w:t>El Secretario</w:t>
      </w:r>
      <w:r w:rsidR="00830258" w:rsidRPr="00B930EE">
        <w:rPr>
          <w:rFonts w:ascii="Verdana" w:eastAsia="Calibri" w:hAnsi="Verdana"/>
          <w:sz w:val="18"/>
          <w:szCs w:val="18"/>
          <w:lang w:eastAsia="en-US"/>
        </w:rPr>
        <w:t xml:space="preserve">(a) </w:t>
      </w:r>
      <w:r w:rsidRPr="00B930EE">
        <w:rPr>
          <w:rFonts w:ascii="Verdana" w:eastAsia="Calibri" w:hAnsi="Verdana"/>
          <w:sz w:val="18"/>
          <w:szCs w:val="18"/>
          <w:lang w:eastAsia="en-US"/>
        </w:rPr>
        <w:t xml:space="preserve">de </w:t>
      </w:r>
      <w:r w:rsidR="00766C20" w:rsidRPr="00B930EE">
        <w:rPr>
          <w:rFonts w:ascii="Verdana" w:eastAsia="Calibri" w:hAnsi="Verdana"/>
          <w:sz w:val="18"/>
          <w:szCs w:val="18"/>
          <w:lang w:eastAsia="en-US"/>
        </w:rPr>
        <w:t>actas levanta</w:t>
      </w:r>
      <w:r w:rsidR="00E12517" w:rsidRPr="00B930EE">
        <w:rPr>
          <w:rFonts w:ascii="Verdana" w:eastAsia="Calibri" w:hAnsi="Verdana"/>
          <w:sz w:val="18"/>
          <w:szCs w:val="18"/>
          <w:lang w:eastAsia="en-US"/>
        </w:rPr>
        <w:t xml:space="preserve"> </w:t>
      </w:r>
      <w:r w:rsidRPr="00B930EE">
        <w:rPr>
          <w:rFonts w:ascii="Verdana" w:eastAsia="Calibri" w:hAnsi="Verdana"/>
          <w:sz w:val="18"/>
          <w:szCs w:val="18"/>
          <w:lang w:eastAsia="en-US"/>
        </w:rPr>
        <w:t xml:space="preserve">el acta de cada sesión presencial o virtual, la cual </w:t>
      </w:r>
      <w:r w:rsidR="00830258" w:rsidRPr="00B930EE">
        <w:rPr>
          <w:rFonts w:ascii="Verdana" w:eastAsia="Calibri" w:hAnsi="Verdana"/>
          <w:sz w:val="18"/>
          <w:szCs w:val="18"/>
          <w:lang w:eastAsia="en-US"/>
        </w:rPr>
        <w:t xml:space="preserve">debe contener </w:t>
      </w:r>
      <w:r w:rsidRPr="00B930EE">
        <w:rPr>
          <w:rFonts w:ascii="Verdana" w:eastAsia="Calibri" w:hAnsi="Verdana"/>
          <w:sz w:val="18"/>
          <w:szCs w:val="18"/>
          <w:lang w:eastAsia="en-US"/>
        </w:rPr>
        <w:t>las personas asistentes, lugar, fecha y hora de inicio y finalización, los puntos principales de análisis, la forma y resultados de las votaciones</w:t>
      </w:r>
      <w:r w:rsidR="005C438C" w:rsidRPr="00B930EE">
        <w:rPr>
          <w:rFonts w:ascii="Verdana" w:eastAsia="Calibri" w:hAnsi="Verdana"/>
          <w:sz w:val="18"/>
          <w:szCs w:val="18"/>
          <w:lang w:eastAsia="en-US"/>
        </w:rPr>
        <w:t>,</w:t>
      </w:r>
      <w:r w:rsidRPr="00B930EE">
        <w:rPr>
          <w:rFonts w:ascii="Verdana" w:eastAsia="Calibri" w:hAnsi="Verdana"/>
          <w:sz w:val="18"/>
          <w:szCs w:val="18"/>
          <w:lang w:eastAsia="en-US"/>
        </w:rPr>
        <w:t xml:space="preserve"> </w:t>
      </w:r>
      <w:r w:rsidR="005C438C" w:rsidRPr="00B930EE">
        <w:rPr>
          <w:rFonts w:ascii="Verdana" w:eastAsia="Calibri" w:hAnsi="Verdana"/>
          <w:sz w:val="18"/>
          <w:szCs w:val="18"/>
          <w:lang w:eastAsia="en-US"/>
        </w:rPr>
        <w:t xml:space="preserve">así como </w:t>
      </w:r>
      <w:r w:rsidRPr="00B930EE">
        <w:rPr>
          <w:rFonts w:ascii="Verdana" w:eastAsia="Calibri" w:hAnsi="Verdana"/>
          <w:sz w:val="18"/>
          <w:szCs w:val="18"/>
          <w:lang w:eastAsia="en-US"/>
        </w:rPr>
        <w:t xml:space="preserve">el contenido de los acuerdos. Cuando algún </w:t>
      </w:r>
      <w:r w:rsidR="00830258" w:rsidRPr="00B930EE">
        <w:rPr>
          <w:rFonts w:ascii="Verdana" w:eastAsia="Calibri" w:hAnsi="Verdana"/>
          <w:sz w:val="18"/>
          <w:szCs w:val="18"/>
          <w:lang w:eastAsia="en-US"/>
        </w:rPr>
        <w:t>d</w:t>
      </w:r>
      <w:r w:rsidRPr="00B930EE">
        <w:rPr>
          <w:rFonts w:ascii="Verdana" w:eastAsia="Calibri" w:hAnsi="Verdana"/>
          <w:sz w:val="18"/>
          <w:szCs w:val="18"/>
          <w:lang w:eastAsia="en-US"/>
        </w:rPr>
        <w:t>irector quiera razonar su voto y hacerlo constar en acta, le señala al Secretario</w:t>
      </w:r>
      <w:r w:rsidR="00874460" w:rsidRPr="00B930EE">
        <w:rPr>
          <w:rFonts w:ascii="Verdana" w:eastAsia="Calibri" w:hAnsi="Verdana"/>
          <w:sz w:val="18"/>
          <w:szCs w:val="18"/>
          <w:lang w:eastAsia="en-US"/>
        </w:rPr>
        <w:t>(a)</w:t>
      </w:r>
      <w:r w:rsidRPr="00B930EE">
        <w:rPr>
          <w:rFonts w:ascii="Verdana" w:eastAsia="Calibri" w:hAnsi="Verdana"/>
          <w:sz w:val="18"/>
          <w:szCs w:val="18"/>
          <w:lang w:eastAsia="en-US"/>
        </w:rPr>
        <w:t xml:space="preserve"> de actas en el momento de su intervención, para que así se consigne</w:t>
      </w:r>
      <w:r w:rsidR="00627DB4" w:rsidRPr="00B930EE">
        <w:rPr>
          <w:rFonts w:ascii="Verdana" w:eastAsia="Calibri" w:hAnsi="Verdana"/>
          <w:sz w:val="18"/>
          <w:szCs w:val="18"/>
          <w:lang w:eastAsia="en-US"/>
        </w:rPr>
        <w:t>.</w:t>
      </w:r>
    </w:p>
    <w:p w14:paraId="7DF056E2" w14:textId="77777777" w:rsidR="001E0BE4" w:rsidRPr="00B930EE" w:rsidRDefault="001E0BE4" w:rsidP="003F160F">
      <w:pPr>
        <w:spacing w:after="0" w:line="240" w:lineRule="auto"/>
        <w:jc w:val="both"/>
        <w:rPr>
          <w:rFonts w:ascii="Verdana" w:eastAsia="Calibri" w:hAnsi="Verdana"/>
          <w:sz w:val="18"/>
          <w:szCs w:val="18"/>
          <w:lang w:eastAsia="en-US"/>
        </w:rPr>
      </w:pPr>
    </w:p>
    <w:p w14:paraId="2DB8B17C" w14:textId="2BD0FC5C" w:rsidR="00D90F2B" w:rsidRPr="00B930EE" w:rsidRDefault="00D90F2B" w:rsidP="003F160F">
      <w:pPr>
        <w:keepNext/>
        <w:keepLines/>
        <w:spacing w:after="0" w:line="240" w:lineRule="auto"/>
        <w:jc w:val="both"/>
        <w:outlineLvl w:val="2"/>
        <w:rPr>
          <w:rFonts w:ascii="Verdana" w:hAnsi="Verdana"/>
          <w:b/>
          <w:bCs/>
          <w:sz w:val="18"/>
          <w:szCs w:val="18"/>
          <w:lang w:eastAsia="en-US"/>
        </w:rPr>
      </w:pPr>
      <w:bookmarkStart w:id="70" w:name="_Toc121837938"/>
      <w:r w:rsidRPr="00B930EE">
        <w:rPr>
          <w:rFonts w:ascii="Verdana" w:hAnsi="Verdana"/>
          <w:b/>
          <w:bCs/>
          <w:sz w:val="18"/>
          <w:szCs w:val="18"/>
          <w:lang w:eastAsia="en-US"/>
        </w:rPr>
        <w:t>Artículo 2</w:t>
      </w:r>
      <w:r w:rsidR="0010686D" w:rsidRPr="00B930EE">
        <w:rPr>
          <w:rFonts w:ascii="Verdana" w:hAnsi="Verdana"/>
          <w:b/>
          <w:bCs/>
          <w:sz w:val="18"/>
          <w:szCs w:val="18"/>
          <w:lang w:eastAsia="en-US"/>
        </w:rPr>
        <w:t>5</w:t>
      </w:r>
      <w:r w:rsidR="00BF5AC3" w:rsidRPr="00B930EE">
        <w:rPr>
          <w:rFonts w:ascii="Verdana" w:hAnsi="Verdana"/>
          <w:b/>
          <w:bCs/>
          <w:sz w:val="18"/>
          <w:szCs w:val="18"/>
          <w:lang w:eastAsia="en-US"/>
        </w:rPr>
        <w:t>.</w:t>
      </w:r>
      <w:r w:rsidRPr="00B930EE">
        <w:rPr>
          <w:rFonts w:ascii="Verdana" w:hAnsi="Verdana"/>
          <w:b/>
          <w:bCs/>
          <w:sz w:val="18"/>
          <w:szCs w:val="18"/>
          <w:lang w:eastAsia="en-US"/>
        </w:rPr>
        <w:t xml:space="preserve"> Firmeza de las actas</w:t>
      </w:r>
      <w:bookmarkEnd w:id="70"/>
    </w:p>
    <w:p w14:paraId="1073D17C" w14:textId="77777777" w:rsidR="001E0BE4" w:rsidRPr="00B930EE" w:rsidRDefault="001E0BE4" w:rsidP="003F160F">
      <w:pPr>
        <w:keepNext/>
        <w:keepLines/>
        <w:spacing w:after="0" w:line="240" w:lineRule="auto"/>
        <w:jc w:val="both"/>
        <w:outlineLvl w:val="2"/>
        <w:rPr>
          <w:rFonts w:ascii="Verdana" w:hAnsi="Verdana"/>
          <w:b/>
          <w:bCs/>
          <w:sz w:val="18"/>
          <w:szCs w:val="18"/>
          <w:lang w:eastAsia="en-US"/>
        </w:rPr>
      </w:pPr>
    </w:p>
    <w:p w14:paraId="217DADA7" w14:textId="225A0051" w:rsidR="00D90F2B" w:rsidRPr="00B930EE" w:rsidRDefault="00D90F2B" w:rsidP="003F160F">
      <w:pPr>
        <w:spacing w:after="0" w:line="240" w:lineRule="auto"/>
        <w:jc w:val="both"/>
        <w:rPr>
          <w:rFonts w:ascii="Verdana" w:eastAsia="Calibri" w:hAnsi="Verdana"/>
          <w:sz w:val="18"/>
          <w:szCs w:val="18"/>
          <w:lang w:eastAsia="en-US"/>
        </w:rPr>
      </w:pPr>
      <w:r w:rsidRPr="00B930EE">
        <w:rPr>
          <w:rFonts w:ascii="Verdana" w:eastAsia="Calibri" w:hAnsi="Verdana"/>
          <w:sz w:val="18"/>
          <w:szCs w:val="18"/>
          <w:lang w:eastAsia="en-US"/>
        </w:rPr>
        <w:t xml:space="preserve">Las actas se </w:t>
      </w:r>
      <w:r w:rsidR="005C438C" w:rsidRPr="00B930EE">
        <w:rPr>
          <w:rFonts w:ascii="Verdana" w:eastAsia="Calibri" w:hAnsi="Verdana"/>
          <w:sz w:val="18"/>
          <w:szCs w:val="18"/>
          <w:lang w:eastAsia="en-US"/>
        </w:rPr>
        <w:t xml:space="preserve">aprueban </w:t>
      </w:r>
      <w:r w:rsidRPr="00B930EE">
        <w:rPr>
          <w:rFonts w:ascii="Verdana" w:eastAsia="Calibri" w:hAnsi="Verdana"/>
          <w:sz w:val="18"/>
          <w:szCs w:val="18"/>
          <w:lang w:eastAsia="en-US"/>
        </w:rPr>
        <w:t>en la siguiente sesión ordinaria</w:t>
      </w:r>
      <w:r w:rsidR="006C61C3" w:rsidRPr="00B930EE">
        <w:rPr>
          <w:rFonts w:ascii="Verdana" w:eastAsia="Calibri" w:hAnsi="Verdana"/>
          <w:sz w:val="18"/>
          <w:szCs w:val="18"/>
          <w:lang w:eastAsia="en-US"/>
        </w:rPr>
        <w:t xml:space="preserve"> o cuando se </w:t>
      </w:r>
      <w:r w:rsidR="00E10744" w:rsidRPr="00B930EE">
        <w:rPr>
          <w:rFonts w:ascii="Verdana" w:eastAsia="Calibri" w:hAnsi="Verdana"/>
          <w:sz w:val="18"/>
          <w:szCs w:val="18"/>
          <w:lang w:eastAsia="en-US"/>
        </w:rPr>
        <w:t>encuentre</w:t>
      </w:r>
      <w:r w:rsidR="006C61C3" w:rsidRPr="00B930EE">
        <w:rPr>
          <w:rFonts w:ascii="Verdana" w:eastAsia="Calibri" w:hAnsi="Verdana"/>
          <w:sz w:val="18"/>
          <w:szCs w:val="18"/>
          <w:lang w:eastAsia="en-US"/>
        </w:rPr>
        <w:t xml:space="preserve"> lista el acta</w:t>
      </w:r>
      <w:r w:rsidR="00E10744" w:rsidRPr="00B930EE">
        <w:rPr>
          <w:rFonts w:ascii="Verdana" w:eastAsia="Calibri" w:hAnsi="Verdana"/>
          <w:sz w:val="18"/>
          <w:szCs w:val="18"/>
          <w:lang w:eastAsia="en-US"/>
        </w:rPr>
        <w:t xml:space="preserve"> para su aprobación en casos excepcionales</w:t>
      </w:r>
      <w:r w:rsidRPr="00B930EE">
        <w:rPr>
          <w:rFonts w:ascii="Verdana" w:eastAsia="Calibri" w:hAnsi="Verdana"/>
          <w:sz w:val="18"/>
          <w:szCs w:val="18"/>
          <w:lang w:eastAsia="en-US"/>
        </w:rPr>
        <w:t>. Para tal efecto, el borrador del acta debe</w:t>
      </w:r>
      <w:r w:rsidR="00A50C78" w:rsidRPr="00B930EE">
        <w:rPr>
          <w:rFonts w:ascii="Verdana" w:eastAsia="Calibri" w:hAnsi="Verdana"/>
          <w:sz w:val="18"/>
          <w:szCs w:val="18"/>
          <w:lang w:eastAsia="en-US"/>
        </w:rPr>
        <w:t xml:space="preserve"> </w:t>
      </w:r>
      <w:r w:rsidRPr="00B930EE">
        <w:rPr>
          <w:rFonts w:ascii="Verdana" w:eastAsia="Calibri" w:hAnsi="Verdana"/>
          <w:sz w:val="18"/>
          <w:szCs w:val="18"/>
          <w:lang w:eastAsia="en-US"/>
        </w:rPr>
        <w:t>someterse al conocimiento de todos los miembros del Consejo, al menos dos días antes de la celebración de la sesión respectiva. Antes de dicha aprobación, los acuerdos dictados carece</w:t>
      </w:r>
      <w:r w:rsidR="005C438C" w:rsidRPr="00B930EE">
        <w:rPr>
          <w:rFonts w:ascii="Verdana" w:eastAsia="Calibri" w:hAnsi="Verdana"/>
          <w:sz w:val="18"/>
          <w:szCs w:val="18"/>
          <w:lang w:eastAsia="en-US"/>
        </w:rPr>
        <w:t>n</w:t>
      </w:r>
      <w:r w:rsidRPr="00B930EE">
        <w:rPr>
          <w:rFonts w:ascii="Verdana" w:eastAsia="Calibri" w:hAnsi="Verdana"/>
          <w:sz w:val="18"/>
          <w:szCs w:val="18"/>
          <w:lang w:eastAsia="en-US"/>
        </w:rPr>
        <w:t xml:space="preserve"> de firmeza, salvo que los miembros presentes acuerden lo contrario. </w:t>
      </w:r>
    </w:p>
    <w:p w14:paraId="6B41CE49" w14:textId="77777777" w:rsidR="001E0BE4" w:rsidRPr="00B930EE" w:rsidRDefault="001E0BE4" w:rsidP="003F160F">
      <w:pPr>
        <w:spacing w:after="0" w:line="240" w:lineRule="auto"/>
        <w:jc w:val="both"/>
        <w:rPr>
          <w:rFonts w:ascii="Verdana" w:eastAsia="Calibri" w:hAnsi="Verdana"/>
          <w:sz w:val="18"/>
          <w:szCs w:val="18"/>
          <w:lang w:eastAsia="en-US"/>
        </w:rPr>
      </w:pPr>
    </w:p>
    <w:p w14:paraId="6D7B9DB5" w14:textId="4D2EF292" w:rsidR="00D90F2B" w:rsidRPr="00B930EE" w:rsidRDefault="00D90F2B" w:rsidP="003F160F">
      <w:pPr>
        <w:spacing w:after="0" w:line="240" w:lineRule="auto"/>
        <w:jc w:val="both"/>
        <w:rPr>
          <w:rFonts w:ascii="Verdana" w:eastAsia="Calibri" w:hAnsi="Verdana"/>
          <w:sz w:val="18"/>
          <w:szCs w:val="18"/>
          <w:lang w:eastAsia="en-US"/>
        </w:rPr>
      </w:pPr>
      <w:r w:rsidRPr="00B930EE">
        <w:rPr>
          <w:rFonts w:ascii="Verdana" w:eastAsia="Calibri" w:hAnsi="Verdana"/>
          <w:sz w:val="18"/>
          <w:szCs w:val="18"/>
          <w:lang w:eastAsia="en-US"/>
        </w:rPr>
        <w:t xml:space="preserve">Cuando el borrador de acta sea sometido al conocimiento y aprobación del Consejo de Administración, </w:t>
      </w:r>
      <w:r w:rsidR="005C438C" w:rsidRPr="00B930EE">
        <w:rPr>
          <w:rFonts w:ascii="Verdana" w:eastAsia="Calibri" w:hAnsi="Verdana"/>
          <w:sz w:val="18"/>
          <w:szCs w:val="18"/>
          <w:lang w:eastAsia="en-US"/>
        </w:rPr>
        <w:t xml:space="preserve">es </w:t>
      </w:r>
      <w:r w:rsidRPr="00B930EE">
        <w:rPr>
          <w:rFonts w:ascii="Verdana" w:eastAsia="Calibri" w:hAnsi="Verdana"/>
          <w:sz w:val="18"/>
          <w:szCs w:val="18"/>
          <w:lang w:eastAsia="en-US"/>
        </w:rPr>
        <w:t>corregido por el Secretario</w:t>
      </w:r>
      <w:r w:rsidR="005C438C" w:rsidRPr="00B930EE">
        <w:rPr>
          <w:rFonts w:ascii="Verdana" w:eastAsia="Calibri" w:hAnsi="Verdana"/>
          <w:sz w:val="18"/>
          <w:szCs w:val="18"/>
          <w:lang w:eastAsia="en-US"/>
        </w:rPr>
        <w:t xml:space="preserve">(a) </w:t>
      </w:r>
      <w:r w:rsidRPr="00B930EE">
        <w:rPr>
          <w:rFonts w:ascii="Verdana" w:eastAsia="Calibri" w:hAnsi="Verdana"/>
          <w:sz w:val="18"/>
          <w:szCs w:val="18"/>
          <w:lang w:eastAsia="en-US"/>
        </w:rPr>
        <w:t xml:space="preserve">de actas, en caso de ser necesario. Una vez realizadas dichas correcciones, la Secretaría procede a imprimir el acta en el libro oficial de actas, y </w:t>
      </w:r>
      <w:r w:rsidR="00A95B6C" w:rsidRPr="00B930EE">
        <w:rPr>
          <w:rFonts w:ascii="Verdana" w:eastAsia="Calibri" w:hAnsi="Verdana"/>
          <w:sz w:val="18"/>
          <w:szCs w:val="18"/>
          <w:lang w:eastAsia="en-US"/>
        </w:rPr>
        <w:t xml:space="preserve">es </w:t>
      </w:r>
      <w:r w:rsidRPr="00B930EE">
        <w:rPr>
          <w:rFonts w:ascii="Verdana" w:eastAsia="Calibri" w:hAnsi="Verdana"/>
          <w:sz w:val="18"/>
          <w:szCs w:val="18"/>
          <w:lang w:eastAsia="en-US"/>
        </w:rPr>
        <w:t xml:space="preserve">firmado por el </w:t>
      </w:r>
      <w:r w:rsidR="00874460" w:rsidRPr="00B930EE">
        <w:rPr>
          <w:rFonts w:ascii="Verdana" w:eastAsia="Calibri" w:hAnsi="Verdana"/>
          <w:sz w:val="18"/>
          <w:szCs w:val="18"/>
          <w:lang w:eastAsia="en-US"/>
        </w:rPr>
        <w:t>Presidente(a)</w:t>
      </w:r>
      <w:r w:rsidRPr="00B930EE">
        <w:rPr>
          <w:rFonts w:ascii="Verdana" w:eastAsia="Calibri" w:hAnsi="Verdana"/>
          <w:sz w:val="18"/>
          <w:szCs w:val="18"/>
          <w:lang w:eastAsia="en-US"/>
        </w:rPr>
        <w:t xml:space="preserve"> y el Secretario</w:t>
      </w:r>
      <w:r w:rsidR="00874460" w:rsidRPr="00B930EE">
        <w:rPr>
          <w:rFonts w:ascii="Verdana" w:eastAsia="Calibri" w:hAnsi="Verdana"/>
          <w:sz w:val="18"/>
          <w:szCs w:val="18"/>
          <w:lang w:eastAsia="en-US"/>
        </w:rPr>
        <w:t>(a)</w:t>
      </w:r>
      <w:r w:rsidR="006778BA" w:rsidRPr="00B930EE">
        <w:rPr>
          <w:rFonts w:ascii="Verdana" w:eastAsia="Calibri" w:hAnsi="Verdana"/>
          <w:sz w:val="18"/>
          <w:szCs w:val="18"/>
          <w:lang w:eastAsia="en-US"/>
        </w:rPr>
        <w:t>, y por aquellos miembros que hubieren hecho contar su voto disidente</w:t>
      </w:r>
      <w:r w:rsidRPr="00B930EE">
        <w:rPr>
          <w:rFonts w:ascii="Verdana" w:eastAsia="Calibri" w:hAnsi="Verdana"/>
          <w:sz w:val="18"/>
          <w:szCs w:val="18"/>
          <w:lang w:eastAsia="en-US"/>
        </w:rPr>
        <w:t xml:space="preserve">, dando fe de que dicha acta es fiel del documento aprobado por el Consejo de Administración. </w:t>
      </w:r>
    </w:p>
    <w:p w14:paraId="3BC5B0FB" w14:textId="70BDC4ED" w:rsidR="001E0BE4" w:rsidRPr="00B930EE" w:rsidRDefault="001E0BE4" w:rsidP="003F160F">
      <w:pPr>
        <w:spacing w:after="0" w:line="240" w:lineRule="auto"/>
        <w:jc w:val="both"/>
        <w:rPr>
          <w:rFonts w:ascii="Verdana" w:eastAsia="Calibri" w:hAnsi="Verdana"/>
          <w:sz w:val="18"/>
          <w:szCs w:val="18"/>
          <w:lang w:eastAsia="en-US"/>
        </w:rPr>
      </w:pPr>
    </w:p>
    <w:p w14:paraId="34968725" w14:textId="0B6E0CDF" w:rsidR="00BF5AC3" w:rsidRPr="00B930EE" w:rsidRDefault="00D90F2B" w:rsidP="003F160F">
      <w:pPr>
        <w:keepNext/>
        <w:keepLines/>
        <w:spacing w:after="0" w:line="240" w:lineRule="auto"/>
        <w:jc w:val="center"/>
        <w:outlineLvl w:val="1"/>
        <w:rPr>
          <w:rFonts w:ascii="Verdana" w:hAnsi="Verdana"/>
          <w:b/>
          <w:bCs/>
          <w:sz w:val="18"/>
          <w:szCs w:val="18"/>
          <w:lang w:eastAsia="en-US"/>
        </w:rPr>
      </w:pPr>
      <w:bookmarkStart w:id="71" w:name="_Toc121837939"/>
      <w:r w:rsidRPr="00B930EE">
        <w:rPr>
          <w:rFonts w:ascii="Verdana" w:hAnsi="Verdana"/>
          <w:b/>
          <w:bCs/>
          <w:sz w:val="18"/>
          <w:szCs w:val="18"/>
          <w:lang w:eastAsia="en-US"/>
        </w:rPr>
        <w:t>SECCIÓN V</w:t>
      </w:r>
      <w:bookmarkEnd w:id="71"/>
    </w:p>
    <w:p w14:paraId="3A5E11E1" w14:textId="05EEC8B5" w:rsidR="00D90F2B" w:rsidRPr="00B930EE" w:rsidRDefault="00D90F2B" w:rsidP="003F160F">
      <w:pPr>
        <w:keepNext/>
        <w:keepLines/>
        <w:spacing w:after="0" w:line="240" w:lineRule="auto"/>
        <w:jc w:val="center"/>
        <w:outlineLvl w:val="1"/>
        <w:rPr>
          <w:rFonts w:ascii="Verdana" w:hAnsi="Verdana"/>
          <w:b/>
          <w:bCs/>
          <w:sz w:val="18"/>
          <w:szCs w:val="18"/>
          <w:lang w:eastAsia="en-US"/>
        </w:rPr>
      </w:pPr>
      <w:r w:rsidRPr="00B930EE">
        <w:rPr>
          <w:rFonts w:ascii="Verdana" w:hAnsi="Verdana"/>
          <w:b/>
          <w:bCs/>
          <w:sz w:val="18"/>
          <w:szCs w:val="18"/>
          <w:lang w:eastAsia="en-US"/>
        </w:rPr>
        <w:t xml:space="preserve"> </w:t>
      </w:r>
      <w:bookmarkStart w:id="72" w:name="_Toc121837940"/>
      <w:r w:rsidRPr="00B930EE">
        <w:rPr>
          <w:rFonts w:ascii="Verdana" w:hAnsi="Verdana"/>
          <w:b/>
          <w:bCs/>
          <w:sz w:val="18"/>
          <w:szCs w:val="18"/>
          <w:lang w:eastAsia="en-US"/>
        </w:rPr>
        <w:t>DE LOS ACUERDOS</w:t>
      </w:r>
      <w:bookmarkEnd w:id="72"/>
    </w:p>
    <w:p w14:paraId="45E0B895" w14:textId="77777777" w:rsidR="00D90F2B" w:rsidRPr="00B930EE" w:rsidRDefault="00D90F2B" w:rsidP="003F160F">
      <w:pPr>
        <w:spacing w:after="0" w:line="240" w:lineRule="auto"/>
        <w:rPr>
          <w:rFonts w:ascii="Verdana" w:eastAsia="Calibri" w:hAnsi="Verdana"/>
          <w:sz w:val="18"/>
          <w:szCs w:val="18"/>
          <w:lang w:eastAsia="en-US"/>
        </w:rPr>
      </w:pPr>
    </w:p>
    <w:p w14:paraId="59160FC8" w14:textId="17F08A60" w:rsidR="00D90F2B" w:rsidRPr="00B930EE" w:rsidRDefault="00D90F2B" w:rsidP="003F160F">
      <w:pPr>
        <w:keepNext/>
        <w:keepLines/>
        <w:spacing w:after="0" w:line="240" w:lineRule="auto"/>
        <w:jc w:val="both"/>
        <w:outlineLvl w:val="2"/>
        <w:rPr>
          <w:rFonts w:ascii="Verdana" w:hAnsi="Verdana"/>
          <w:b/>
          <w:bCs/>
          <w:sz w:val="18"/>
          <w:szCs w:val="18"/>
          <w:lang w:eastAsia="en-US"/>
        </w:rPr>
      </w:pPr>
      <w:bookmarkStart w:id="73" w:name="_Toc121837941"/>
      <w:r w:rsidRPr="00B930EE">
        <w:rPr>
          <w:rFonts w:ascii="Verdana" w:hAnsi="Verdana"/>
          <w:b/>
          <w:bCs/>
          <w:sz w:val="18"/>
          <w:szCs w:val="18"/>
          <w:lang w:eastAsia="en-US"/>
        </w:rPr>
        <w:t>Artículo 2</w:t>
      </w:r>
      <w:r w:rsidR="0010686D" w:rsidRPr="00B930EE">
        <w:rPr>
          <w:rFonts w:ascii="Verdana" w:hAnsi="Verdana"/>
          <w:b/>
          <w:bCs/>
          <w:sz w:val="18"/>
          <w:szCs w:val="18"/>
          <w:lang w:eastAsia="en-US"/>
        </w:rPr>
        <w:t>6</w:t>
      </w:r>
      <w:r w:rsidR="008D2541" w:rsidRPr="00B930EE">
        <w:rPr>
          <w:rFonts w:ascii="Verdana" w:hAnsi="Verdana"/>
          <w:b/>
          <w:bCs/>
          <w:sz w:val="18"/>
          <w:szCs w:val="18"/>
          <w:lang w:eastAsia="en-US"/>
        </w:rPr>
        <w:t>.</w:t>
      </w:r>
      <w:r w:rsidRPr="00B930EE">
        <w:rPr>
          <w:rFonts w:ascii="Verdana" w:hAnsi="Verdana"/>
          <w:b/>
          <w:bCs/>
          <w:sz w:val="18"/>
          <w:szCs w:val="18"/>
          <w:lang w:eastAsia="en-US"/>
        </w:rPr>
        <w:t xml:space="preserve">  Validez de los acuerdos</w:t>
      </w:r>
      <w:bookmarkEnd w:id="73"/>
    </w:p>
    <w:p w14:paraId="340C65A3" w14:textId="77777777" w:rsidR="001E0BE4" w:rsidRPr="00B930EE" w:rsidRDefault="001E0BE4" w:rsidP="003F160F">
      <w:pPr>
        <w:spacing w:after="0" w:line="240" w:lineRule="auto"/>
        <w:jc w:val="both"/>
        <w:rPr>
          <w:rFonts w:ascii="Verdana" w:eastAsia="Calibri" w:hAnsi="Verdana"/>
          <w:sz w:val="18"/>
          <w:szCs w:val="18"/>
          <w:lang w:eastAsia="en-US"/>
        </w:rPr>
      </w:pPr>
    </w:p>
    <w:p w14:paraId="3E685BD3" w14:textId="1D1CA328" w:rsidR="00D90F2B" w:rsidRPr="00B930EE" w:rsidRDefault="00D90F2B" w:rsidP="003F160F">
      <w:pPr>
        <w:spacing w:after="0" w:line="240" w:lineRule="auto"/>
        <w:jc w:val="both"/>
        <w:rPr>
          <w:rFonts w:ascii="Verdana" w:eastAsia="Calibri" w:hAnsi="Verdana"/>
          <w:sz w:val="18"/>
          <w:szCs w:val="18"/>
          <w:lang w:eastAsia="en-US"/>
        </w:rPr>
      </w:pPr>
      <w:r w:rsidRPr="00B930EE">
        <w:rPr>
          <w:rFonts w:ascii="Verdana" w:eastAsia="Calibri" w:hAnsi="Verdana"/>
          <w:sz w:val="18"/>
          <w:szCs w:val="18"/>
          <w:lang w:eastAsia="en-US"/>
        </w:rPr>
        <w:t xml:space="preserve">Los acuerdos del Consejo de Administración </w:t>
      </w:r>
      <w:r w:rsidR="00C44746" w:rsidRPr="00B930EE">
        <w:rPr>
          <w:rFonts w:ascii="Verdana" w:eastAsia="Calibri" w:hAnsi="Verdana"/>
          <w:sz w:val="18"/>
          <w:szCs w:val="18"/>
          <w:lang w:eastAsia="en-US"/>
        </w:rPr>
        <w:t xml:space="preserve">son </w:t>
      </w:r>
      <w:r w:rsidR="00C958AC" w:rsidRPr="00B930EE">
        <w:rPr>
          <w:rFonts w:ascii="Verdana" w:eastAsia="Calibri" w:hAnsi="Verdana"/>
          <w:sz w:val="18"/>
          <w:szCs w:val="18"/>
          <w:lang w:eastAsia="en-US"/>
        </w:rPr>
        <w:t xml:space="preserve">debidamente motivados y </w:t>
      </w:r>
      <w:r w:rsidRPr="00B930EE">
        <w:rPr>
          <w:rFonts w:ascii="Verdana" w:eastAsia="Calibri" w:hAnsi="Verdana"/>
          <w:sz w:val="18"/>
          <w:szCs w:val="18"/>
          <w:lang w:eastAsia="en-US"/>
        </w:rPr>
        <w:t>aprobados por mayoría absoluta</w:t>
      </w:r>
      <w:r w:rsidR="00E96A12" w:rsidRPr="00B930EE">
        <w:rPr>
          <w:rFonts w:ascii="Verdana" w:eastAsia="Calibri" w:hAnsi="Verdana"/>
          <w:sz w:val="18"/>
          <w:szCs w:val="18"/>
          <w:lang w:eastAsia="en-US"/>
        </w:rPr>
        <w:t>,</w:t>
      </w:r>
      <w:r w:rsidRPr="00B930EE">
        <w:rPr>
          <w:rFonts w:ascii="Verdana" w:eastAsia="Calibri" w:hAnsi="Verdana"/>
          <w:sz w:val="18"/>
          <w:szCs w:val="18"/>
          <w:lang w:eastAsia="en-US"/>
        </w:rPr>
        <w:t xml:space="preserve"> </w:t>
      </w:r>
      <w:r w:rsidR="00A922FC" w:rsidRPr="00B930EE">
        <w:rPr>
          <w:rFonts w:ascii="Verdana" w:eastAsia="Calibri" w:hAnsi="Verdana"/>
          <w:sz w:val="18"/>
          <w:szCs w:val="18"/>
          <w:lang w:eastAsia="en-US"/>
        </w:rPr>
        <w:t xml:space="preserve">es decir las </w:t>
      </w:r>
      <w:r w:rsidR="00E96A12" w:rsidRPr="00B930EE">
        <w:rPr>
          <w:rFonts w:ascii="Verdana" w:eastAsia="Calibri" w:hAnsi="Verdana"/>
          <w:sz w:val="18"/>
          <w:szCs w:val="18"/>
          <w:lang w:eastAsia="en-US"/>
        </w:rPr>
        <w:t xml:space="preserve">dos terceras partes </w:t>
      </w:r>
      <w:r w:rsidRPr="00B930EE">
        <w:rPr>
          <w:rFonts w:ascii="Verdana" w:eastAsia="Calibri" w:hAnsi="Verdana"/>
          <w:sz w:val="18"/>
          <w:szCs w:val="18"/>
          <w:lang w:eastAsia="en-US"/>
        </w:rPr>
        <w:t>de los miembros asistentes</w:t>
      </w:r>
      <w:r w:rsidR="006C728F" w:rsidRPr="00B930EE">
        <w:rPr>
          <w:rFonts w:ascii="Verdana" w:eastAsia="Calibri" w:hAnsi="Verdana"/>
          <w:sz w:val="18"/>
          <w:szCs w:val="18"/>
          <w:lang w:eastAsia="en-US"/>
        </w:rPr>
        <w:t>.</w:t>
      </w:r>
      <w:r w:rsidRPr="00B930EE">
        <w:rPr>
          <w:rFonts w:ascii="Verdana" w:eastAsia="Calibri" w:hAnsi="Verdana"/>
          <w:sz w:val="18"/>
          <w:szCs w:val="18"/>
          <w:lang w:eastAsia="en-US"/>
        </w:rPr>
        <w:t xml:space="preserve"> Asimismo</w:t>
      </w:r>
      <w:r w:rsidR="00420E35" w:rsidRPr="00B930EE">
        <w:rPr>
          <w:rFonts w:ascii="Verdana" w:eastAsia="Calibri" w:hAnsi="Verdana"/>
          <w:sz w:val="18"/>
          <w:szCs w:val="18"/>
          <w:lang w:eastAsia="en-US"/>
        </w:rPr>
        <w:t>,</w:t>
      </w:r>
      <w:r w:rsidRPr="00B930EE">
        <w:rPr>
          <w:rFonts w:ascii="Verdana" w:eastAsia="Calibri" w:hAnsi="Verdana"/>
          <w:sz w:val="18"/>
          <w:szCs w:val="18"/>
          <w:lang w:eastAsia="en-US"/>
        </w:rPr>
        <w:t xml:space="preserve"> en caso de un empate, quien actúe como </w:t>
      </w:r>
      <w:r w:rsidR="00874460" w:rsidRPr="00B930EE">
        <w:rPr>
          <w:rFonts w:ascii="Verdana" w:eastAsia="Calibri" w:hAnsi="Verdana"/>
          <w:sz w:val="18"/>
          <w:szCs w:val="18"/>
          <w:lang w:eastAsia="en-US"/>
        </w:rPr>
        <w:t>Presidente(a)</w:t>
      </w:r>
      <w:r w:rsidRPr="00B930EE">
        <w:rPr>
          <w:rFonts w:ascii="Verdana" w:eastAsia="Calibri" w:hAnsi="Verdana"/>
          <w:sz w:val="18"/>
          <w:szCs w:val="18"/>
          <w:lang w:eastAsia="en-US"/>
        </w:rPr>
        <w:t xml:space="preserve"> del </w:t>
      </w:r>
      <w:r w:rsidR="00C44746" w:rsidRPr="00B930EE">
        <w:rPr>
          <w:rFonts w:ascii="Verdana" w:eastAsia="Calibri" w:hAnsi="Verdana"/>
          <w:sz w:val="18"/>
          <w:szCs w:val="18"/>
          <w:lang w:eastAsia="en-US"/>
        </w:rPr>
        <w:t>este Órgano Colegiado</w:t>
      </w:r>
      <w:r w:rsidRPr="00B930EE">
        <w:rPr>
          <w:rFonts w:ascii="Verdana" w:eastAsia="Calibri" w:hAnsi="Verdana"/>
          <w:sz w:val="18"/>
          <w:szCs w:val="18"/>
          <w:lang w:eastAsia="en-US"/>
        </w:rPr>
        <w:t>, decide con voto de calidad.</w:t>
      </w:r>
    </w:p>
    <w:p w14:paraId="5EFFE7CD" w14:textId="77777777" w:rsidR="001E0BE4" w:rsidRPr="00B930EE" w:rsidRDefault="001E0BE4" w:rsidP="003F160F">
      <w:pPr>
        <w:spacing w:after="0" w:line="240" w:lineRule="auto"/>
        <w:jc w:val="both"/>
        <w:rPr>
          <w:rFonts w:ascii="Verdana" w:eastAsia="Calibri" w:hAnsi="Verdana"/>
          <w:sz w:val="18"/>
          <w:szCs w:val="18"/>
          <w:lang w:eastAsia="en-US"/>
        </w:rPr>
      </w:pPr>
    </w:p>
    <w:p w14:paraId="084B699B" w14:textId="1595BC01" w:rsidR="00C44746" w:rsidRPr="00B930EE" w:rsidRDefault="00D90F2B" w:rsidP="003F160F">
      <w:pPr>
        <w:spacing w:after="0" w:line="240" w:lineRule="auto"/>
        <w:jc w:val="both"/>
        <w:rPr>
          <w:rFonts w:ascii="Verdana" w:eastAsia="Calibri" w:hAnsi="Verdana"/>
          <w:sz w:val="18"/>
          <w:szCs w:val="18"/>
          <w:lang w:eastAsia="en-US"/>
        </w:rPr>
      </w:pPr>
      <w:r w:rsidRPr="00B930EE">
        <w:rPr>
          <w:rFonts w:ascii="Verdana" w:eastAsia="Calibri" w:hAnsi="Verdana"/>
          <w:sz w:val="18"/>
          <w:szCs w:val="18"/>
          <w:lang w:eastAsia="en-US"/>
        </w:rPr>
        <w:t xml:space="preserve">No </w:t>
      </w:r>
      <w:r w:rsidR="00C44746" w:rsidRPr="00B930EE">
        <w:rPr>
          <w:rFonts w:ascii="Verdana" w:eastAsia="Calibri" w:hAnsi="Verdana"/>
          <w:sz w:val="18"/>
          <w:szCs w:val="18"/>
          <w:lang w:eastAsia="en-US"/>
        </w:rPr>
        <w:t xml:space="preserve">pude </w:t>
      </w:r>
      <w:r w:rsidRPr="00B930EE">
        <w:rPr>
          <w:rFonts w:ascii="Verdana" w:eastAsia="Calibri" w:hAnsi="Verdana"/>
          <w:sz w:val="18"/>
          <w:szCs w:val="18"/>
          <w:lang w:eastAsia="en-US"/>
        </w:rPr>
        <w:t>ser objeto de acuerdo, ningún asunto que no figure en el orden del día, salvo que estén presentes los dos tercios de los miembros del Consejo y se declare la</w:t>
      </w:r>
      <w:r w:rsidR="00FD6A71" w:rsidRPr="00B930EE">
        <w:rPr>
          <w:rFonts w:ascii="Verdana" w:eastAsia="Calibri" w:hAnsi="Verdana"/>
          <w:sz w:val="18"/>
          <w:szCs w:val="18"/>
          <w:lang w:eastAsia="en-US"/>
        </w:rPr>
        <w:t xml:space="preserve"> oportunidad</w:t>
      </w:r>
      <w:r w:rsidRPr="00B930EE">
        <w:rPr>
          <w:rFonts w:ascii="Verdana" w:eastAsia="Calibri" w:hAnsi="Verdana"/>
          <w:sz w:val="18"/>
          <w:szCs w:val="18"/>
          <w:lang w:eastAsia="en-US"/>
        </w:rPr>
        <w:t xml:space="preserve"> </w:t>
      </w:r>
      <w:r w:rsidR="00D44E8F" w:rsidRPr="00B930EE">
        <w:rPr>
          <w:rFonts w:ascii="Verdana" w:eastAsia="Calibri" w:hAnsi="Verdana"/>
          <w:sz w:val="18"/>
          <w:szCs w:val="18"/>
          <w:lang w:eastAsia="en-US"/>
        </w:rPr>
        <w:t>de este</w:t>
      </w:r>
      <w:r w:rsidRPr="00B930EE">
        <w:rPr>
          <w:rFonts w:ascii="Verdana" w:eastAsia="Calibri" w:hAnsi="Verdana"/>
          <w:sz w:val="18"/>
          <w:szCs w:val="18"/>
          <w:lang w:eastAsia="en-US"/>
        </w:rPr>
        <w:t xml:space="preserve"> por unanimidad. </w:t>
      </w:r>
    </w:p>
    <w:p w14:paraId="5209A73C" w14:textId="77777777" w:rsidR="00C44746" w:rsidRPr="00B930EE" w:rsidRDefault="00C44746" w:rsidP="003F160F">
      <w:pPr>
        <w:spacing w:after="0" w:line="240" w:lineRule="auto"/>
        <w:jc w:val="both"/>
        <w:rPr>
          <w:rFonts w:ascii="Verdana" w:eastAsia="Calibri" w:hAnsi="Verdana"/>
          <w:sz w:val="18"/>
          <w:szCs w:val="18"/>
          <w:lang w:eastAsia="en-US"/>
        </w:rPr>
      </w:pPr>
    </w:p>
    <w:p w14:paraId="44978445" w14:textId="5055B8F4" w:rsidR="00D90F2B" w:rsidRPr="00B930EE" w:rsidRDefault="00A14CB0" w:rsidP="003F160F">
      <w:pPr>
        <w:spacing w:after="0" w:line="240" w:lineRule="auto"/>
        <w:jc w:val="both"/>
        <w:rPr>
          <w:rFonts w:ascii="Verdana" w:eastAsia="Calibri" w:hAnsi="Verdana"/>
          <w:sz w:val="18"/>
          <w:szCs w:val="18"/>
          <w:lang w:eastAsia="en-US"/>
        </w:rPr>
      </w:pPr>
      <w:r w:rsidRPr="00B930EE">
        <w:rPr>
          <w:rFonts w:ascii="Verdana" w:eastAsia="Calibri" w:hAnsi="Verdana"/>
          <w:sz w:val="18"/>
          <w:szCs w:val="18"/>
          <w:lang w:eastAsia="en-US"/>
        </w:rPr>
        <w:lastRenderedPageBreak/>
        <w:t xml:space="preserve">Todo acuerdo que se tome de asuntos que no figuren en el orden del día, se </w:t>
      </w:r>
      <w:r w:rsidR="00C44746" w:rsidRPr="00B930EE">
        <w:rPr>
          <w:rFonts w:ascii="Verdana" w:eastAsia="Calibri" w:hAnsi="Verdana"/>
          <w:sz w:val="18"/>
          <w:szCs w:val="18"/>
          <w:lang w:eastAsia="en-US"/>
        </w:rPr>
        <w:t xml:space="preserve">hace </w:t>
      </w:r>
      <w:r w:rsidRPr="00B930EE">
        <w:rPr>
          <w:rFonts w:ascii="Verdana" w:eastAsia="Calibri" w:hAnsi="Verdana"/>
          <w:sz w:val="18"/>
          <w:szCs w:val="18"/>
          <w:lang w:eastAsia="en-US"/>
        </w:rPr>
        <w:t>en el capítulo de comentarios o proposiciones del acta.</w:t>
      </w:r>
    </w:p>
    <w:p w14:paraId="5015CBF7" w14:textId="77777777" w:rsidR="001E0BE4" w:rsidRPr="00B930EE" w:rsidRDefault="001E0BE4" w:rsidP="003F160F">
      <w:pPr>
        <w:keepNext/>
        <w:keepLines/>
        <w:spacing w:after="0" w:line="240" w:lineRule="auto"/>
        <w:jc w:val="both"/>
        <w:outlineLvl w:val="2"/>
        <w:rPr>
          <w:rFonts w:ascii="Verdana" w:hAnsi="Verdana"/>
          <w:b/>
          <w:bCs/>
          <w:sz w:val="18"/>
          <w:szCs w:val="18"/>
          <w:lang w:eastAsia="en-US"/>
        </w:rPr>
      </w:pPr>
    </w:p>
    <w:p w14:paraId="03BA2403" w14:textId="01F943AB" w:rsidR="00D90F2B" w:rsidRPr="00B930EE" w:rsidRDefault="001E0BE4" w:rsidP="003F160F">
      <w:pPr>
        <w:keepNext/>
        <w:keepLines/>
        <w:spacing w:after="0" w:line="240" w:lineRule="auto"/>
        <w:jc w:val="both"/>
        <w:outlineLvl w:val="2"/>
        <w:rPr>
          <w:rFonts w:ascii="Verdana" w:hAnsi="Verdana"/>
          <w:b/>
          <w:bCs/>
          <w:sz w:val="18"/>
          <w:szCs w:val="18"/>
          <w:lang w:eastAsia="en-US"/>
        </w:rPr>
      </w:pPr>
      <w:bookmarkStart w:id="74" w:name="_Toc121837942"/>
      <w:r w:rsidRPr="00B930EE">
        <w:rPr>
          <w:rFonts w:ascii="Verdana" w:hAnsi="Verdana"/>
          <w:b/>
          <w:bCs/>
          <w:sz w:val="18"/>
          <w:szCs w:val="18"/>
          <w:lang w:eastAsia="en-US"/>
        </w:rPr>
        <w:t>Artículo 2</w:t>
      </w:r>
      <w:r w:rsidR="0010686D" w:rsidRPr="00B930EE">
        <w:rPr>
          <w:rFonts w:ascii="Verdana" w:hAnsi="Verdana"/>
          <w:b/>
          <w:bCs/>
          <w:sz w:val="18"/>
          <w:szCs w:val="18"/>
          <w:lang w:eastAsia="en-US"/>
        </w:rPr>
        <w:t>7</w:t>
      </w:r>
      <w:r w:rsidRPr="00B930EE">
        <w:rPr>
          <w:rFonts w:ascii="Verdana" w:hAnsi="Verdana"/>
          <w:b/>
          <w:bCs/>
          <w:sz w:val="18"/>
          <w:szCs w:val="18"/>
          <w:lang w:eastAsia="en-US"/>
        </w:rPr>
        <w:t xml:space="preserve">. </w:t>
      </w:r>
      <w:r w:rsidR="00D90F2B" w:rsidRPr="00B930EE">
        <w:rPr>
          <w:rFonts w:ascii="Verdana" w:hAnsi="Verdana"/>
          <w:b/>
          <w:bCs/>
          <w:sz w:val="18"/>
          <w:szCs w:val="18"/>
          <w:lang w:eastAsia="en-US"/>
        </w:rPr>
        <w:t xml:space="preserve"> Eximente de responsabilidad en la toma de acuerdos</w:t>
      </w:r>
      <w:bookmarkEnd w:id="74"/>
    </w:p>
    <w:p w14:paraId="6F72FD00" w14:textId="77777777" w:rsidR="001E0BE4" w:rsidRPr="00B930EE" w:rsidRDefault="001E0BE4" w:rsidP="003F160F">
      <w:pPr>
        <w:keepNext/>
        <w:keepLines/>
        <w:spacing w:after="0" w:line="240" w:lineRule="auto"/>
        <w:jc w:val="both"/>
        <w:outlineLvl w:val="2"/>
        <w:rPr>
          <w:rFonts w:ascii="Verdana" w:hAnsi="Verdana"/>
          <w:b/>
          <w:bCs/>
          <w:sz w:val="18"/>
          <w:szCs w:val="18"/>
          <w:lang w:eastAsia="en-US"/>
        </w:rPr>
      </w:pPr>
    </w:p>
    <w:p w14:paraId="17042B82" w14:textId="22436292" w:rsidR="00D90F2B" w:rsidRPr="00B930EE" w:rsidRDefault="00D90F2B" w:rsidP="003F160F">
      <w:pPr>
        <w:spacing w:after="0" w:line="240" w:lineRule="auto"/>
        <w:jc w:val="both"/>
        <w:rPr>
          <w:rFonts w:ascii="Verdana" w:eastAsia="Calibri" w:hAnsi="Verdana"/>
          <w:sz w:val="18"/>
          <w:szCs w:val="18"/>
          <w:lang w:eastAsia="en-US"/>
        </w:rPr>
      </w:pPr>
      <w:r w:rsidRPr="00B930EE">
        <w:rPr>
          <w:rFonts w:ascii="Verdana" w:eastAsia="Calibri" w:hAnsi="Verdana"/>
          <w:sz w:val="18"/>
          <w:szCs w:val="18"/>
          <w:lang w:eastAsia="en-US"/>
        </w:rPr>
        <w:t xml:space="preserve">Los miembros del Consejo de Administración que hagan constar en el acta su voto contrario al acuerdo dictado, así como su respectiva motivación que justifique su decisión, quedan exentos de la responsabilidad </w:t>
      </w:r>
      <w:r w:rsidR="00E021CB" w:rsidRPr="00B930EE">
        <w:rPr>
          <w:rFonts w:ascii="Verdana" w:eastAsia="Calibri" w:hAnsi="Verdana"/>
          <w:sz w:val="18"/>
          <w:szCs w:val="18"/>
          <w:lang w:eastAsia="en-US"/>
        </w:rPr>
        <w:t>que,</w:t>
      </w:r>
      <w:r w:rsidRPr="00B930EE">
        <w:rPr>
          <w:rFonts w:ascii="Verdana" w:eastAsia="Calibri" w:hAnsi="Verdana"/>
          <w:sz w:val="18"/>
          <w:szCs w:val="18"/>
          <w:lang w:eastAsia="en-US"/>
        </w:rPr>
        <w:t xml:space="preserve"> en su caso, pudiera derivarse de los acuerdos.  </w:t>
      </w:r>
    </w:p>
    <w:p w14:paraId="5142B09D" w14:textId="77777777" w:rsidR="001E0BE4" w:rsidRPr="00B930EE" w:rsidRDefault="001E0BE4" w:rsidP="003F160F">
      <w:pPr>
        <w:keepNext/>
        <w:keepLines/>
        <w:spacing w:after="0" w:line="240" w:lineRule="auto"/>
        <w:jc w:val="both"/>
        <w:outlineLvl w:val="2"/>
        <w:rPr>
          <w:rFonts w:ascii="Verdana" w:hAnsi="Verdana"/>
          <w:b/>
          <w:bCs/>
          <w:sz w:val="18"/>
          <w:szCs w:val="18"/>
          <w:lang w:eastAsia="en-US"/>
        </w:rPr>
      </w:pPr>
    </w:p>
    <w:p w14:paraId="1605D858" w14:textId="52A5B2D7" w:rsidR="00D90F2B" w:rsidRPr="00B930EE" w:rsidRDefault="001E0BE4" w:rsidP="003F160F">
      <w:pPr>
        <w:keepNext/>
        <w:keepLines/>
        <w:spacing w:after="0" w:line="240" w:lineRule="auto"/>
        <w:jc w:val="both"/>
        <w:outlineLvl w:val="2"/>
        <w:rPr>
          <w:rFonts w:ascii="Verdana" w:hAnsi="Verdana"/>
          <w:b/>
          <w:bCs/>
          <w:sz w:val="18"/>
          <w:szCs w:val="18"/>
          <w:lang w:eastAsia="en-US"/>
        </w:rPr>
      </w:pPr>
      <w:bookmarkStart w:id="75" w:name="_Toc121837943"/>
      <w:r w:rsidRPr="00B930EE">
        <w:rPr>
          <w:rFonts w:ascii="Verdana" w:hAnsi="Verdana"/>
          <w:b/>
          <w:bCs/>
          <w:sz w:val="18"/>
          <w:szCs w:val="18"/>
          <w:lang w:eastAsia="en-US"/>
        </w:rPr>
        <w:t>Artículo 2</w:t>
      </w:r>
      <w:r w:rsidR="0010686D" w:rsidRPr="00B930EE">
        <w:rPr>
          <w:rFonts w:ascii="Verdana" w:hAnsi="Verdana"/>
          <w:b/>
          <w:bCs/>
          <w:sz w:val="18"/>
          <w:szCs w:val="18"/>
          <w:lang w:eastAsia="en-US"/>
        </w:rPr>
        <w:t>8</w:t>
      </w:r>
      <w:r w:rsidRPr="00B930EE">
        <w:rPr>
          <w:rFonts w:ascii="Verdana" w:hAnsi="Verdana"/>
          <w:b/>
          <w:bCs/>
          <w:sz w:val="18"/>
          <w:szCs w:val="18"/>
          <w:lang w:eastAsia="en-US"/>
        </w:rPr>
        <w:t xml:space="preserve">. </w:t>
      </w:r>
      <w:r w:rsidR="00D90F2B" w:rsidRPr="00B930EE">
        <w:rPr>
          <w:rFonts w:ascii="Verdana" w:hAnsi="Verdana"/>
          <w:b/>
          <w:bCs/>
          <w:sz w:val="18"/>
          <w:szCs w:val="18"/>
          <w:lang w:eastAsia="en-US"/>
        </w:rPr>
        <w:t>Observaciones de forma</w:t>
      </w:r>
      <w:bookmarkEnd w:id="75"/>
    </w:p>
    <w:p w14:paraId="06779AB6" w14:textId="77777777" w:rsidR="001E0BE4" w:rsidRPr="00B930EE" w:rsidRDefault="001E0BE4" w:rsidP="003F160F">
      <w:pPr>
        <w:keepNext/>
        <w:keepLines/>
        <w:spacing w:after="0" w:line="240" w:lineRule="auto"/>
        <w:jc w:val="both"/>
        <w:outlineLvl w:val="2"/>
        <w:rPr>
          <w:rFonts w:ascii="Verdana" w:hAnsi="Verdana"/>
          <w:b/>
          <w:bCs/>
          <w:sz w:val="18"/>
          <w:szCs w:val="18"/>
          <w:lang w:eastAsia="en-US"/>
        </w:rPr>
      </w:pPr>
    </w:p>
    <w:p w14:paraId="794971B2" w14:textId="344762F4" w:rsidR="00D90F2B" w:rsidRPr="00B930EE" w:rsidRDefault="00D90F2B" w:rsidP="003F160F">
      <w:pPr>
        <w:spacing w:after="0" w:line="240" w:lineRule="auto"/>
        <w:jc w:val="both"/>
        <w:rPr>
          <w:rFonts w:ascii="Verdana" w:eastAsia="Calibri" w:hAnsi="Verdana"/>
          <w:sz w:val="18"/>
          <w:szCs w:val="18"/>
          <w:lang w:eastAsia="en-US"/>
        </w:rPr>
      </w:pPr>
      <w:r w:rsidRPr="00B930EE">
        <w:rPr>
          <w:rFonts w:ascii="Verdana" w:eastAsia="Calibri" w:hAnsi="Verdana"/>
          <w:sz w:val="18"/>
          <w:szCs w:val="18"/>
          <w:lang w:eastAsia="en-US"/>
        </w:rPr>
        <w:t xml:space="preserve">Las simples observaciones de forma, relativas a la redacción de los acuerdos, se </w:t>
      </w:r>
      <w:r w:rsidR="00C44746" w:rsidRPr="00B930EE">
        <w:rPr>
          <w:rFonts w:ascii="Verdana" w:eastAsia="Calibri" w:hAnsi="Verdana"/>
          <w:sz w:val="18"/>
          <w:szCs w:val="18"/>
          <w:lang w:eastAsia="en-US"/>
        </w:rPr>
        <w:t xml:space="preserve">pueden </w:t>
      </w:r>
      <w:r w:rsidRPr="00B930EE">
        <w:rPr>
          <w:rFonts w:ascii="Verdana" w:eastAsia="Calibri" w:hAnsi="Verdana"/>
          <w:sz w:val="18"/>
          <w:szCs w:val="18"/>
          <w:lang w:eastAsia="en-US"/>
        </w:rPr>
        <w:t>hacer en cualquier momento por los miembros del Consejo de Administración</w:t>
      </w:r>
      <w:r w:rsidR="001A1D7A" w:rsidRPr="00B930EE">
        <w:rPr>
          <w:rFonts w:ascii="Verdana" w:eastAsia="Calibri" w:hAnsi="Verdana"/>
          <w:sz w:val="18"/>
          <w:szCs w:val="18"/>
          <w:lang w:eastAsia="en-US"/>
        </w:rPr>
        <w:t xml:space="preserve">, </w:t>
      </w:r>
      <w:r w:rsidR="00262E66" w:rsidRPr="00B930EE">
        <w:rPr>
          <w:rFonts w:ascii="Verdana" w:eastAsia="Calibri" w:hAnsi="Verdana"/>
          <w:sz w:val="18"/>
          <w:szCs w:val="18"/>
          <w:lang w:eastAsia="en-US"/>
        </w:rPr>
        <w:t xml:space="preserve">antes de votarlos en firme, </w:t>
      </w:r>
      <w:r w:rsidR="00E24FE5" w:rsidRPr="00B930EE">
        <w:rPr>
          <w:rFonts w:ascii="Verdana" w:eastAsia="Calibri" w:hAnsi="Verdana"/>
          <w:sz w:val="18"/>
          <w:szCs w:val="18"/>
          <w:lang w:eastAsia="en-US"/>
        </w:rPr>
        <w:t xml:space="preserve">o </w:t>
      </w:r>
      <w:r w:rsidR="00262E66" w:rsidRPr="00B930EE">
        <w:rPr>
          <w:rFonts w:ascii="Verdana" w:eastAsia="Calibri" w:hAnsi="Verdana"/>
          <w:sz w:val="18"/>
          <w:szCs w:val="18"/>
          <w:lang w:eastAsia="en-US"/>
        </w:rPr>
        <w:t>antes de someter a aprobación el acta</w:t>
      </w:r>
      <w:r w:rsidR="001A1D7A" w:rsidRPr="00B930EE">
        <w:rPr>
          <w:rFonts w:ascii="Verdana" w:eastAsia="Calibri" w:hAnsi="Verdana"/>
          <w:sz w:val="18"/>
          <w:szCs w:val="18"/>
          <w:lang w:eastAsia="en-US"/>
        </w:rPr>
        <w:t xml:space="preserve"> o en su defecto antes de la firma del acta.</w:t>
      </w:r>
    </w:p>
    <w:p w14:paraId="119BAFAE" w14:textId="77777777" w:rsidR="00D90F2B" w:rsidRPr="00B930EE" w:rsidRDefault="00D90F2B" w:rsidP="003F160F">
      <w:pPr>
        <w:spacing w:after="0" w:line="240" w:lineRule="auto"/>
        <w:jc w:val="both"/>
        <w:rPr>
          <w:rFonts w:ascii="Verdana" w:eastAsia="Calibri" w:hAnsi="Verdana"/>
          <w:sz w:val="18"/>
          <w:szCs w:val="18"/>
          <w:lang w:eastAsia="en-US"/>
        </w:rPr>
      </w:pPr>
    </w:p>
    <w:p w14:paraId="62077DC8" w14:textId="0E2C5E65" w:rsidR="001E0BE4" w:rsidRPr="00B930EE" w:rsidRDefault="00D90F2B" w:rsidP="003F160F">
      <w:pPr>
        <w:keepNext/>
        <w:keepLines/>
        <w:spacing w:after="0" w:line="240" w:lineRule="auto"/>
        <w:jc w:val="center"/>
        <w:outlineLvl w:val="0"/>
        <w:rPr>
          <w:rFonts w:ascii="Verdana" w:hAnsi="Verdana"/>
          <w:b/>
          <w:bCs/>
          <w:sz w:val="18"/>
          <w:szCs w:val="18"/>
          <w:lang w:eastAsia="en-US"/>
        </w:rPr>
      </w:pPr>
      <w:bookmarkStart w:id="76" w:name="_Toc121837944"/>
      <w:r w:rsidRPr="00B930EE">
        <w:rPr>
          <w:rFonts w:ascii="Verdana" w:hAnsi="Verdana"/>
          <w:b/>
          <w:bCs/>
          <w:sz w:val="18"/>
          <w:szCs w:val="18"/>
          <w:lang w:eastAsia="en-US"/>
        </w:rPr>
        <w:t xml:space="preserve">CAPÍTULO </w:t>
      </w:r>
      <w:bookmarkEnd w:id="76"/>
      <w:r w:rsidR="0054272E" w:rsidRPr="00B930EE">
        <w:rPr>
          <w:rFonts w:ascii="Verdana" w:hAnsi="Verdana"/>
          <w:b/>
          <w:bCs/>
          <w:sz w:val="18"/>
          <w:szCs w:val="18"/>
          <w:lang w:eastAsia="en-US"/>
        </w:rPr>
        <w:t>CUARTO</w:t>
      </w:r>
    </w:p>
    <w:p w14:paraId="1CAF5CFC" w14:textId="593EDAB6" w:rsidR="00D90F2B" w:rsidRPr="00B930EE" w:rsidRDefault="00D90F2B" w:rsidP="003F160F">
      <w:pPr>
        <w:keepNext/>
        <w:keepLines/>
        <w:spacing w:after="0" w:line="240" w:lineRule="auto"/>
        <w:jc w:val="center"/>
        <w:outlineLvl w:val="0"/>
        <w:rPr>
          <w:rFonts w:ascii="Verdana" w:hAnsi="Verdana"/>
          <w:b/>
          <w:bCs/>
          <w:sz w:val="18"/>
          <w:szCs w:val="18"/>
          <w:lang w:eastAsia="en-US"/>
        </w:rPr>
      </w:pPr>
      <w:bookmarkStart w:id="77" w:name="_Toc121837945"/>
      <w:r w:rsidRPr="00B930EE">
        <w:rPr>
          <w:rFonts w:ascii="Verdana" w:hAnsi="Verdana"/>
          <w:b/>
          <w:bCs/>
          <w:sz w:val="18"/>
          <w:szCs w:val="18"/>
          <w:lang w:eastAsia="en-US"/>
        </w:rPr>
        <w:t>PAGO DE DIETAS</w:t>
      </w:r>
      <w:bookmarkEnd w:id="77"/>
    </w:p>
    <w:p w14:paraId="09D9E431" w14:textId="77777777" w:rsidR="001E0BE4" w:rsidRPr="00B930EE" w:rsidRDefault="001E0BE4" w:rsidP="003F160F">
      <w:pPr>
        <w:keepNext/>
        <w:keepLines/>
        <w:spacing w:after="0" w:line="240" w:lineRule="auto"/>
        <w:jc w:val="center"/>
        <w:outlineLvl w:val="0"/>
        <w:rPr>
          <w:rFonts w:ascii="Verdana" w:hAnsi="Verdana"/>
          <w:b/>
          <w:bCs/>
          <w:sz w:val="18"/>
          <w:szCs w:val="18"/>
          <w:lang w:eastAsia="en-US"/>
        </w:rPr>
      </w:pPr>
    </w:p>
    <w:p w14:paraId="1F192799" w14:textId="39CAB308" w:rsidR="001E0BE4" w:rsidRPr="00B930EE" w:rsidRDefault="001E0BE4" w:rsidP="003F160F">
      <w:pPr>
        <w:keepNext/>
        <w:keepLines/>
        <w:spacing w:after="0" w:line="240" w:lineRule="auto"/>
        <w:jc w:val="both"/>
        <w:outlineLvl w:val="2"/>
        <w:rPr>
          <w:rFonts w:ascii="Verdana" w:hAnsi="Verdana"/>
          <w:b/>
          <w:bCs/>
          <w:sz w:val="18"/>
          <w:szCs w:val="18"/>
          <w:lang w:eastAsia="en-US"/>
        </w:rPr>
      </w:pPr>
      <w:bookmarkStart w:id="78" w:name="_Toc121837946"/>
      <w:r w:rsidRPr="00B930EE">
        <w:rPr>
          <w:rFonts w:ascii="Verdana" w:hAnsi="Verdana"/>
          <w:b/>
          <w:bCs/>
          <w:sz w:val="18"/>
          <w:szCs w:val="18"/>
          <w:lang w:eastAsia="en-US"/>
        </w:rPr>
        <w:t>Artículo 2</w:t>
      </w:r>
      <w:r w:rsidR="0010686D" w:rsidRPr="00B930EE">
        <w:rPr>
          <w:rFonts w:ascii="Verdana" w:hAnsi="Verdana"/>
          <w:b/>
          <w:bCs/>
          <w:sz w:val="18"/>
          <w:szCs w:val="18"/>
          <w:lang w:eastAsia="en-US"/>
        </w:rPr>
        <w:t>9</w:t>
      </w:r>
      <w:r w:rsidRPr="00B930EE">
        <w:rPr>
          <w:rFonts w:ascii="Verdana" w:hAnsi="Verdana"/>
          <w:b/>
          <w:bCs/>
          <w:sz w:val="18"/>
          <w:szCs w:val="18"/>
          <w:lang w:eastAsia="en-US"/>
        </w:rPr>
        <w:t xml:space="preserve">. </w:t>
      </w:r>
      <w:r w:rsidR="00D90F2B" w:rsidRPr="00B930EE">
        <w:rPr>
          <w:rFonts w:ascii="Verdana" w:hAnsi="Verdana"/>
          <w:b/>
          <w:bCs/>
          <w:sz w:val="18"/>
          <w:szCs w:val="18"/>
          <w:lang w:eastAsia="en-US"/>
        </w:rPr>
        <w:t>De la remuneración</w:t>
      </w:r>
      <w:bookmarkEnd w:id="78"/>
    </w:p>
    <w:p w14:paraId="3C2811BB" w14:textId="77777777" w:rsidR="001E0BE4" w:rsidRPr="00B930EE" w:rsidRDefault="001E0BE4" w:rsidP="003F160F">
      <w:pPr>
        <w:keepNext/>
        <w:keepLines/>
        <w:spacing w:after="0" w:line="240" w:lineRule="auto"/>
        <w:jc w:val="both"/>
        <w:outlineLvl w:val="2"/>
        <w:rPr>
          <w:rFonts w:ascii="Verdana" w:hAnsi="Verdana"/>
          <w:b/>
          <w:bCs/>
          <w:sz w:val="18"/>
          <w:szCs w:val="18"/>
          <w:lang w:eastAsia="en-US"/>
        </w:rPr>
      </w:pPr>
    </w:p>
    <w:p w14:paraId="4841B731" w14:textId="4C049C48" w:rsidR="00C00B4F" w:rsidRPr="00B930EE" w:rsidRDefault="00C00B4F" w:rsidP="003F160F">
      <w:pPr>
        <w:spacing w:after="0" w:line="240" w:lineRule="auto"/>
        <w:jc w:val="both"/>
        <w:rPr>
          <w:rFonts w:ascii="Verdana" w:eastAsia="Calibri" w:hAnsi="Verdana"/>
          <w:sz w:val="18"/>
          <w:szCs w:val="18"/>
          <w:lang w:eastAsia="en-US"/>
        </w:rPr>
      </w:pPr>
      <w:r w:rsidRPr="00B930EE">
        <w:rPr>
          <w:rFonts w:ascii="Verdana" w:eastAsia="Calibri" w:hAnsi="Verdana"/>
          <w:sz w:val="18"/>
          <w:szCs w:val="18"/>
          <w:lang w:eastAsia="en-US"/>
        </w:rPr>
        <w:t xml:space="preserve">Los miembros del Consejo de Administración son remunerados mediante dietas, las cuales se devengan por cada sesión, ordinaria o extraordinaria, a la que asistan y hasta por un máximo de </w:t>
      </w:r>
      <w:r w:rsidR="00115BE8" w:rsidRPr="00B930EE">
        <w:rPr>
          <w:rFonts w:ascii="Verdana" w:eastAsia="Calibri" w:hAnsi="Verdana"/>
          <w:sz w:val="18"/>
          <w:szCs w:val="18"/>
          <w:lang w:eastAsia="en-US"/>
        </w:rPr>
        <w:t>(</w:t>
      </w:r>
      <w:r w:rsidR="00E10744" w:rsidRPr="00B930EE">
        <w:rPr>
          <w:rFonts w:ascii="Verdana" w:eastAsia="Calibri" w:hAnsi="Verdana"/>
          <w:sz w:val="18"/>
          <w:szCs w:val="18"/>
          <w:lang w:eastAsia="en-US"/>
        </w:rPr>
        <w:t>8</w:t>
      </w:r>
      <w:r w:rsidR="00115BE8" w:rsidRPr="00B930EE">
        <w:rPr>
          <w:rFonts w:ascii="Verdana" w:eastAsia="Calibri" w:hAnsi="Verdana"/>
          <w:sz w:val="18"/>
          <w:szCs w:val="18"/>
          <w:lang w:eastAsia="en-US"/>
        </w:rPr>
        <w:t xml:space="preserve">) </w:t>
      </w:r>
      <w:r w:rsidR="00E10744" w:rsidRPr="00B930EE">
        <w:rPr>
          <w:rFonts w:ascii="Verdana" w:eastAsia="Calibri" w:hAnsi="Verdana"/>
          <w:sz w:val="18"/>
          <w:szCs w:val="18"/>
          <w:lang w:eastAsia="en-US"/>
        </w:rPr>
        <w:t>ocho</w:t>
      </w:r>
      <w:r w:rsidRPr="00B930EE">
        <w:rPr>
          <w:rFonts w:ascii="Verdana" w:eastAsia="Calibri" w:hAnsi="Verdana"/>
          <w:sz w:val="18"/>
          <w:szCs w:val="18"/>
          <w:lang w:eastAsia="en-US"/>
        </w:rPr>
        <w:t xml:space="preserve"> sesiones por mes.</w:t>
      </w:r>
    </w:p>
    <w:p w14:paraId="7126F5EE" w14:textId="77777777" w:rsidR="001907B9" w:rsidRPr="00B930EE" w:rsidRDefault="001907B9" w:rsidP="003F160F">
      <w:pPr>
        <w:spacing w:after="0" w:line="240" w:lineRule="auto"/>
        <w:jc w:val="both"/>
        <w:rPr>
          <w:rFonts w:ascii="Verdana" w:eastAsia="Calibri" w:hAnsi="Verdana"/>
          <w:sz w:val="18"/>
          <w:szCs w:val="18"/>
          <w:lang w:eastAsia="en-US"/>
        </w:rPr>
      </w:pPr>
    </w:p>
    <w:p w14:paraId="20D944F6" w14:textId="67762E9B" w:rsidR="00D90F2B" w:rsidRPr="00B930EE" w:rsidRDefault="001E0BE4" w:rsidP="003F160F">
      <w:pPr>
        <w:spacing w:after="0" w:line="240" w:lineRule="auto"/>
        <w:rPr>
          <w:rFonts w:ascii="Verdana" w:hAnsi="Verdana"/>
          <w:b/>
          <w:bCs/>
          <w:sz w:val="18"/>
          <w:szCs w:val="18"/>
          <w:lang w:eastAsia="en-US"/>
        </w:rPr>
      </w:pPr>
      <w:bookmarkStart w:id="79" w:name="_Toc121837947"/>
      <w:r w:rsidRPr="00B930EE">
        <w:rPr>
          <w:rFonts w:ascii="Verdana" w:hAnsi="Verdana"/>
          <w:b/>
          <w:bCs/>
          <w:sz w:val="18"/>
          <w:szCs w:val="18"/>
          <w:lang w:eastAsia="en-US"/>
        </w:rPr>
        <w:t xml:space="preserve">Artículo </w:t>
      </w:r>
      <w:r w:rsidR="0010686D" w:rsidRPr="00B930EE">
        <w:rPr>
          <w:rFonts w:ascii="Verdana" w:hAnsi="Verdana"/>
          <w:b/>
          <w:bCs/>
          <w:sz w:val="18"/>
          <w:szCs w:val="18"/>
          <w:lang w:eastAsia="en-US"/>
        </w:rPr>
        <w:t>30</w:t>
      </w:r>
      <w:r w:rsidRPr="00B930EE">
        <w:rPr>
          <w:rFonts w:ascii="Verdana" w:hAnsi="Verdana"/>
          <w:b/>
          <w:bCs/>
          <w:sz w:val="18"/>
          <w:szCs w:val="18"/>
          <w:lang w:eastAsia="en-US"/>
        </w:rPr>
        <w:t xml:space="preserve">. </w:t>
      </w:r>
      <w:r w:rsidR="00D90F2B" w:rsidRPr="00B930EE">
        <w:rPr>
          <w:rFonts w:ascii="Verdana" w:hAnsi="Verdana"/>
          <w:b/>
          <w:bCs/>
          <w:sz w:val="18"/>
          <w:szCs w:val="18"/>
          <w:lang w:eastAsia="en-US"/>
        </w:rPr>
        <w:t>Monto de las dietas</w:t>
      </w:r>
      <w:bookmarkEnd w:id="79"/>
    </w:p>
    <w:p w14:paraId="4A375B9F" w14:textId="7E453CF9" w:rsidR="00D90F2B" w:rsidRPr="00B930EE" w:rsidRDefault="00D90F2B" w:rsidP="003F160F">
      <w:pPr>
        <w:spacing w:after="0" w:line="240" w:lineRule="auto"/>
        <w:jc w:val="both"/>
        <w:rPr>
          <w:rFonts w:ascii="Verdana" w:eastAsia="Calibri" w:hAnsi="Verdana"/>
          <w:sz w:val="18"/>
          <w:szCs w:val="18"/>
          <w:lang w:eastAsia="en-US"/>
        </w:rPr>
      </w:pPr>
      <w:r w:rsidRPr="00B930EE">
        <w:rPr>
          <w:rFonts w:ascii="Verdana" w:eastAsia="Calibri" w:hAnsi="Verdana"/>
          <w:sz w:val="18"/>
          <w:szCs w:val="18"/>
          <w:lang w:eastAsia="en-US"/>
        </w:rPr>
        <w:t xml:space="preserve">De conformidad con el acuerdo de la Asamblea General Ordinaria de Accionistas No. 118 del 25 de agosto de 2010, el Gerente General </w:t>
      </w:r>
      <w:r w:rsidR="003A3B51" w:rsidRPr="00B930EE">
        <w:rPr>
          <w:rFonts w:ascii="Verdana" w:eastAsia="Calibri" w:hAnsi="Verdana"/>
          <w:sz w:val="18"/>
          <w:szCs w:val="18"/>
          <w:lang w:eastAsia="en-US"/>
        </w:rPr>
        <w:t xml:space="preserve">es </w:t>
      </w:r>
      <w:r w:rsidRPr="00B930EE">
        <w:rPr>
          <w:rFonts w:ascii="Verdana" w:eastAsia="Calibri" w:hAnsi="Verdana"/>
          <w:sz w:val="18"/>
          <w:szCs w:val="18"/>
          <w:lang w:eastAsia="en-US"/>
        </w:rPr>
        <w:t>el facultado para fijar l</w:t>
      </w:r>
      <w:r w:rsidR="009560D1" w:rsidRPr="00B930EE">
        <w:rPr>
          <w:rFonts w:ascii="Verdana" w:eastAsia="Calibri" w:hAnsi="Verdana"/>
          <w:sz w:val="18"/>
          <w:szCs w:val="18"/>
          <w:lang w:eastAsia="en-US"/>
        </w:rPr>
        <w:t>as</w:t>
      </w:r>
      <w:r w:rsidRPr="00B930EE">
        <w:rPr>
          <w:rFonts w:ascii="Verdana" w:eastAsia="Calibri" w:hAnsi="Verdana"/>
          <w:sz w:val="18"/>
          <w:szCs w:val="18"/>
          <w:lang w:eastAsia="en-US"/>
        </w:rPr>
        <w:t xml:space="preserve"> dietas de los miembros del Consejo de Administración y </w:t>
      </w:r>
      <w:r w:rsidR="00B71528" w:rsidRPr="00B930EE">
        <w:rPr>
          <w:rFonts w:ascii="Verdana" w:eastAsia="Calibri" w:hAnsi="Verdana"/>
          <w:sz w:val="18"/>
          <w:szCs w:val="18"/>
          <w:lang w:eastAsia="en-US"/>
        </w:rPr>
        <w:t xml:space="preserve">del </w:t>
      </w:r>
      <w:r w:rsidRPr="00B930EE">
        <w:rPr>
          <w:rFonts w:ascii="Verdana" w:eastAsia="Calibri" w:hAnsi="Verdana"/>
          <w:sz w:val="18"/>
          <w:szCs w:val="18"/>
          <w:lang w:eastAsia="en-US"/>
        </w:rPr>
        <w:t xml:space="preserve">Comité de Vigilancia. </w:t>
      </w:r>
    </w:p>
    <w:p w14:paraId="1A25ECC0" w14:textId="77777777" w:rsidR="001E0BE4" w:rsidRPr="00B930EE" w:rsidRDefault="001E0BE4" w:rsidP="003F160F">
      <w:pPr>
        <w:spacing w:after="0" w:line="240" w:lineRule="auto"/>
        <w:jc w:val="both"/>
        <w:rPr>
          <w:rFonts w:ascii="Verdana" w:eastAsia="Calibri" w:hAnsi="Verdana"/>
          <w:sz w:val="18"/>
          <w:szCs w:val="18"/>
          <w:lang w:eastAsia="en-US"/>
        </w:rPr>
      </w:pPr>
    </w:p>
    <w:p w14:paraId="48C2BCD3" w14:textId="3BE6D876" w:rsidR="00D90F2B" w:rsidRPr="00B930EE" w:rsidRDefault="001E0BE4" w:rsidP="003F160F">
      <w:pPr>
        <w:keepNext/>
        <w:keepLines/>
        <w:spacing w:after="0" w:line="240" w:lineRule="auto"/>
        <w:jc w:val="both"/>
        <w:outlineLvl w:val="2"/>
        <w:rPr>
          <w:rFonts w:ascii="Verdana" w:hAnsi="Verdana"/>
          <w:b/>
          <w:bCs/>
          <w:sz w:val="18"/>
          <w:szCs w:val="18"/>
          <w:lang w:eastAsia="en-US"/>
        </w:rPr>
      </w:pPr>
      <w:bookmarkStart w:id="80" w:name="_Toc121837948"/>
      <w:r w:rsidRPr="00B930EE">
        <w:rPr>
          <w:rFonts w:ascii="Verdana" w:hAnsi="Verdana"/>
          <w:b/>
          <w:bCs/>
          <w:sz w:val="18"/>
          <w:szCs w:val="18"/>
          <w:lang w:eastAsia="en-US"/>
        </w:rPr>
        <w:t xml:space="preserve">Artículo </w:t>
      </w:r>
      <w:r w:rsidR="0010686D" w:rsidRPr="00B930EE">
        <w:rPr>
          <w:rFonts w:ascii="Verdana" w:hAnsi="Verdana"/>
          <w:b/>
          <w:bCs/>
          <w:sz w:val="18"/>
          <w:szCs w:val="18"/>
          <w:lang w:eastAsia="en-US"/>
        </w:rPr>
        <w:t>31</w:t>
      </w:r>
      <w:r w:rsidRPr="00B930EE">
        <w:rPr>
          <w:rFonts w:ascii="Verdana" w:hAnsi="Verdana"/>
          <w:b/>
          <w:bCs/>
          <w:sz w:val="18"/>
          <w:szCs w:val="18"/>
          <w:lang w:eastAsia="en-US"/>
        </w:rPr>
        <w:t xml:space="preserve">. </w:t>
      </w:r>
      <w:r w:rsidR="00D90F2B" w:rsidRPr="00B930EE">
        <w:rPr>
          <w:rFonts w:ascii="Verdana" w:hAnsi="Verdana"/>
          <w:b/>
          <w:bCs/>
          <w:sz w:val="18"/>
          <w:szCs w:val="18"/>
          <w:lang w:eastAsia="en-US"/>
        </w:rPr>
        <w:t>De las ausencias</w:t>
      </w:r>
      <w:bookmarkEnd w:id="80"/>
    </w:p>
    <w:p w14:paraId="1B277776" w14:textId="77777777" w:rsidR="001E0BE4" w:rsidRPr="00B930EE" w:rsidRDefault="001E0BE4" w:rsidP="003F160F">
      <w:pPr>
        <w:keepNext/>
        <w:keepLines/>
        <w:spacing w:after="0" w:line="240" w:lineRule="auto"/>
        <w:jc w:val="both"/>
        <w:outlineLvl w:val="2"/>
        <w:rPr>
          <w:rFonts w:ascii="Verdana" w:hAnsi="Verdana"/>
          <w:b/>
          <w:bCs/>
          <w:sz w:val="18"/>
          <w:szCs w:val="18"/>
          <w:lang w:eastAsia="en-US"/>
        </w:rPr>
      </w:pPr>
    </w:p>
    <w:p w14:paraId="71D2D13A" w14:textId="2C02F0E5" w:rsidR="00D90F2B" w:rsidRPr="00B930EE" w:rsidRDefault="00D90F2B" w:rsidP="003F160F">
      <w:pPr>
        <w:spacing w:after="0" w:line="240" w:lineRule="auto"/>
        <w:jc w:val="both"/>
        <w:rPr>
          <w:rFonts w:ascii="Verdana" w:eastAsia="Calibri" w:hAnsi="Verdana"/>
          <w:sz w:val="18"/>
          <w:szCs w:val="18"/>
          <w:lang w:eastAsia="en-US"/>
        </w:rPr>
      </w:pPr>
      <w:r w:rsidRPr="00B930EE">
        <w:rPr>
          <w:rFonts w:ascii="Verdana" w:eastAsia="Calibri" w:hAnsi="Verdana"/>
          <w:sz w:val="18"/>
          <w:szCs w:val="18"/>
          <w:lang w:eastAsia="en-US"/>
        </w:rPr>
        <w:t xml:space="preserve">La inasistencia a las sesiones del Consejo de Administración, sean ordinarias o extraordinarias, virtuales o presenciales, </w:t>
      </w:r>
      <w:r w:rsidR="007118ED" w:rsidRPr="00B930EE">
        <w:rPr>
          <w:rFonts w:ascii="Verdana" w:eastAsia="Calibri" w:hAnsi="Verdana"/>
          <w:sz w:val="18"/>
          <w:szCs w:val="18"/>
          <w:lang w:eastAsia="en-US"/>
        </w:rPr>
        <w:t xml:space="preserve">debe ser debidamente informada por escrito al Presidente del Consejo de Administración y a la Secretaría de actas, además </w:t>
      </w:r>
      <w:r w:rsidRPr="00B930EE">
        <w:rPr>
          <w:rFonts w:ascii="Verdana" w:eastAsia="Calibri" w:hAnsi="Verdana"/>
          <w:sz w:val="18"/>
          <w:szCs w:val="18"/>
          <w:lang w:eastAsia="en-US"/>
        </w:rPr>
        <w:t xml:space="preserve">ocasiona la pérdida de la respectiva dieta. </w:t>
      </w:r>
    </w:p>
    <w:p w14:paraId="3BD636BE" w14:textId="77777777" w:rsidR="001E0BE4" w:rsidRPr="00B930EE" w:rsidRDefault="001E0BE4" w:rsidP="003F160F">
      <w:pPr>
        <w:spacing w:after="0" w:line="240" w:lineRule="auto"/>
        <w:jc w:val="both"/>
        <w:rPr>
          <w:rFonts w:ascii="Verdana" w:eastAsia="Calibri" w:hAnsi="Verdana"/>
          <w:sz w:val="18"/>
          <w:szCs w:val="18"/>
          <w:lang w:eastAsia="en-US"/>
        </w:rPr>
      </w:pPr>
    </w:p>
    <w:p w14:paraId="3FB19176" w14:textId="220AECC7" w:rsidR="00D90F2B" w:rsidRPr="00B930EE" w:rsidRDefault="001E0BE4" w:rsidP="003F160F">
      <w:pPr>
        <w:keepNext/>
        <w:keepLines/>
        <w:spacing w:after="0" w:line="240" w:lineRule="auto"/>
        <w:jc w:val="both"/>
        <w:outlineLvl w:val="2"/>
        <w:rPr>
          <w:rFonts w:ascii="Verdana" w:hAnsi="Verdana"/>
          <w:b/>
          <w:bCs/>
          <w:sz w:val="18"/>
          <w:szCs w:val="18"/>
          <w:lang w:eastAsia="en-US"/>
        </w:rPr>
      </w:pPr>
      <w:bookmarkStart w:id="81" w:name="_Toc121837949"/>
      <w:r w:rsidRPr="00B930EE">
        <w:rPr>
          <w:rFonts w:ascii="Verdana" w:hAnsi="Verdana"/>
          <w:b/>
          <w:bCs/>
          <w:sz w:val="18"/>
          <w:szCs w:val="18"/>
          <w:lang w:eastAsia="en-US"/>
        </w:rPr>
        <w:t xml:space="preserve">Artículo </w:t>
      </w:r>
      <w:r w:rsidR="008D2541" w:rsidRPr="00B930EE">
        <w:rPr>
          <w:rFonts w:ascii="Verdana" w:hAnsi="Verdana"/>
          <w:b/>
          <w:bCs/>
          <w:sz w:val="18"/>
          <w:szCs w:val="18"/>
          <w:lang w:eastAsia="en-US"/>
        </w:rPr>
        <w:t>3</w:t>
      </w:r>
      <w:r w:rsidR="0010686D" w:rsidRPr="00B930EE">
        <w:rPr>
          <w:rFonts w:ascii="Verdana" w:hAnsi="Verdana"/>
          <w:b/>
          <w:bCs/>
          <w:sz w:val="18"/>
          <w:szCs w:val="18"/>
          <w:lang w:eastAsia="en-US"/>
        </w:rPr>
        <w:t>2</w:t>
      </w:r>
      <w:r w:rsidRPr="00B930EE">
        <w:rPr>
          <w:rFonts w:ascii="Verdana" w:hAnsi="Verdana"/>
          <w:b/>
          <w:bCs/>
          <w:sz w:val="18"/>
          <w:szCs w:val="18"/>
          <w:lang w:eastAsia="en-US"/>
        </w:rPr>
        <w:t xml:space="preserve">. </w:t>
      </w:r>
      <w:r w:rsidR="00D90F2B" w:rsidRPr="00B930EE">
        <w:rPr>
          <w:rFonts w:ascii="Verdana" w:hAnsi="Verdana"/>
          <w:b/>
          <w:bCs/>
          <w:sz w:val="18"/>
          <w:szCs w:val="18"/>
          <w:lang w:eastAsia="en-US"/>
        </w:rPr>
        <w:t>Derogatoria</w:t>
      </w:r>
      <w:bookmarkEnd w:id="81"/>
    </w:p>
    <w:p w14:paraId="478EF2CF" w14:textId="77777777" w:rsidR="001E0BE4" w:rsidRPr="00B930EE" w:rsidRDefault="001E0BE4" w:rsidP="003F160F">
      <w:pPr>
        <w:keepNext/>
        <w:keepLines/>
        <w:spacing w:after="0" w:line="240" w:lineRule="auto"/>
        <w:jc w:val="both"/>
        <w:outlineLvl w:val="2"/>
        <w:rPr>
          <w:rFonts w:ascii="Verdana" w:hAnsi="Verdana"/>
          <w:b/>
          <w:bCs/>
          <w:sz w:val="18"/>
          <w:szCs w:val="18"/>
          <w:lang w:eastAsia="en-US"/>
        </w:rPr>
      </w:pPr>
    </w:p>
    <w:p w14:paraId="1A262B38" w14:textId="10460E6B" w:rsidR="00F633B5" w:rsidRDefault="00D90F2B" w:rsidP="003F160F">
      <w:pPr>
        <w:spacing w:after="0" w:line="240" w:lineRule="auto"/>
        <w:jc w:val="both"/>
        <w:rPr>
          <w:rFonts w:ascii="Verdana" w:hAnsi="Verdana"/>
          <w:sz w:val="18"/>
          <w:szCs w:val="18"/>
        </w:rPr>
      </w:pPr>
      <w:r w:rsidRPr="00B930EE">
        <w:rPr>
          <w:rFonts w:ascii="Verdana" w:eastAsia="Calibri" w:hAnsi="Verdana"/>
          <w:sz w:val="18"/>
          <w:szCs w:val="18"/>
          <w:lang w:eastAsia="en-US"/>
        </w:rPr>
        <w:t xml:space="preserve">El presente </w:t>
      </w:r>
      <w:r w:rsidR="00C44746" w:rsidRPr="00B930EE">
        <w:rPr>
          <w:rFonts w:ascii="Verdana" w:eastAsia="Calibri" w:hAnsi="Verdana"/>
          <w:sz w:val="18"/>
          <w:szCs w:val="18"/>
          <w:lang w:eastAsia="en-US"/>
        </w:rPr>
        <w:t>r</w:t>
      </w:r>
      <w:r w:rsidRPr="00B930EE">
        <w:rPr>
          <w:rFonts w:ascii="Verdana" w:eastAsia="Calibri" w:hAnsi="Verdana"/>
          <w:sz w:val="18"/>
          <w:szCs w:val="18"/>
          <w:lang w:eastAsia="en-US"/>
        </w:rPr>
        <w:t xml:space="preserve">eglamento deroga el </w:t>
      </w:r>
      <w:r w:rsidRPr="00B930EE">
        <w:rPr>
          <w:rFonts w:ascii="Verdana" w:eastAsia="Calibri" w:hAnsi="Verdana"/>
          <w:i/>
          <w:iCs/>
          <w:sz w:val="18"/>
          <w:szCs w:val="18"/>
          <w:lang w:eastAsia="en-US"/>
        </w:rPr>
        <w:t>Reglamento</w:t>
      </w:r>
      <w:r w:rsidR="007C08D7" w:rsidRPr="00B930EE">
        <w:rPr>
          <w:rFonts w:ascii="Verdana" w:eastAsia="Calibri" w:hAnsi="Verdana"/>
          <w:i/>
          <w:iCs/>
          <w:sz w:val="18"/>
          <w:szCs w:val="18"/>
          <w:lang w:eastAsia="en-US"/>
        </w:rPr>
        <w:t xml:space="preserve"> </w:t>
      </w:r>
      <w:r w:rsidR="007C08D7" w:rsidRPr="00B930EE">
        <w:rPr>
          <w:rFonts w:ascii="Verdana" w:eastAsia="Calibri" w:hAnsi="Verdana"/>
          <w:i/>
          <w:iCs/>
          <w:sz w:val="18"/>
          <w:szCs w:val="18"/>
          <w:lang w:eastAsia="en-US"/>
        </w:rPr>
        <w:tab/>
        <w:t>Interno</w:t>
      </w:r>
      <w:r w:rsidRPr="00B930EE">
        <w:rPr>
          <w:rFonts w:ascii="Verdana" w:eastAsia="Calibri" w:hAnsi="Verdana"/>
          <w:i/>
          <w:iCs/>
          <w:sz w:val="18"/>
          <w:szCs w:val="18"/>
          <w:lang w:eastAsia="en-US"/>
        </w:rPr>
        <w:t xml:space="preserve"> del Consejo de Administración</w:t>
      </w:r>
      <w:r w:rsidR="002C265A" w:rsidRPr="00B930EE">
        <w:rPr>
          <w:rFonts w:ascii="Verdana" w:eastAsia="Calibri" w:hAnsi="Verdana"/>
          <w:i/>
          <w:iCs/>
          <w:sz w:val="18"/>
          <w:szCs w:val="18"/>
          <w:lang w:eastAsia="en-US"/>
        </w:rPr>
        <w:t>,</w:t>
      </w:r>
      <w:r w:rsidR="00AD0D3F" w:rsidRPr="00B930EE">
        <w:rPr>
          <w:rFonts w:ascii="Verdana" w:hAnsi="Verdana"/>
          <w:sz w:val="18"/>
          <w:szCs w:val="18"/>
          <w:lang w:val="es-ES_tradnl"/>
        </w:rPr>
        <w:t xml:space="preserve"> </w:t>
      </w:r>
      <w:r w:rsidR="00501B2E" w:rsidRPr="00B930EE">
        <w:rPr>
          <w:rFonts w:ascii="Verdana" w:hAnsi="Verdana"/>
          <w:sz w:val="18"/>
          <w:szCs w:val="18"/>
          <w:lang w:val="es-ES_tradnl"/>
        </w:rPr>
        <w:t>aprobado en el</w:t>
      </w:r>
      <w:r w:rsidR="00AD0D3F" w:rsidRPr="00B930EE">
        <w:rPr>
          <w:rFonts w:ascii="Verdana" w:hAnsi="Verdana"/>
          <w:sz w:val="18"/>
          <w:szCs w:val="18"/>
          <w:lang w:val="es-ES_tradnl"/>
        </w:rPr>
        <w:t xml:space="preserve"> </w:t>
      </w:r>
      <w:r w:rsidR="00715EF7" w:rsidRPr="00B930EE">
        <w:rPr>
          <w:rFonts w:ascii="Verdana" w:hAnsi="Verdana"/>
          <w:sz w:val="18"/>
          <w:szCs w:val="18"/>
          <w:lang w:val="es-ES_tradnl"/>
        </w:rPr>
        <w:t>capítulo</w:t>
      </w:r>
      <w:r w:rsidR="00AD0D3F" w:rsidRPr="00B930EE">
        <w:rPr>
          <w:rFonts w:ascii="Verdana" w:hAnsi="Verdana"/>
          <w:sz w:val="18"/>
          <w:szCs w:val="18"/>
          <w:lang w:val="es-ES_tradnl"/>
        </w:rPr>
        <w:t xml:space="preserve"> II, artículo 3° del acta de la sesión 2406 del 19 de julio del 2016</w:t>
      </w:r>
      <w:r w:rsidRPr="00B930EE">
        <w:rPr>
          <w:rFonts w:ascii="Verdana" w:eastAsia="Calibri" w:hAnsi="Verdana"/>
          <w:sz w:val="18"/>
          <w:szCs w:val="18"/>
          <w:lang w:eastAsia="en-US"/>
        </w:rPr>
        <w:t>, así como cualquier otr</w:t>
      </w:r>
      <w:r w:rsidR="00C24467" w:rsidRPr="00B930EE">
        <w:rPr>
          <w:rFonts w:ascii="Verdana" w:eastAsia="Calibri" w:hAnsi="Verdana"/>
          <w:sz w:val="18"/>
          <w:szCs w:val="18"/>
          <w:lang w:eastAsia="en-US"/>
        </w:rPr>
        <w:t>a norma</w:t>
      </w:r>
      <w:r w:rsidR="00F633B5" w:rsidRPr="00B930EE">
        <w:rPr>
          <w:rFonts w:ascii="Verdana" w:eastAsia="Calibri" w:hAnsi="Verdana"/>
          <w:sz w:val="18"/>
          <w:szCs w:val="18"/>
          <w:lang w:eastAsia="en-US"/>
        </w:rPr>
        <w:t xml:space="preserve"> </w:t>
      </w:r>
      <w:r w:rsidR="00F633B5" w:rsidRPr="00B930EE">
        <w:rPr>
          <w:rFonts w:ascii="Verdana" w:hAnsi="Verdana"/>
          <w:sz w:val="18"/>
          <w:szCs w:val="18"/>
        </w:rPr>
        <w:t>que sobre las materias aquí reguladas</w:t>
      </w:r>
      <w:r w:rsidR="00B34E33" w:rsidRPr="00B930EE">
        <w:rPr>
          <w:rFonts w:ascii="Verdana" w:hAnsi="Verdana"/>
          <w:sz w:val="18"/>
          <w:szCs w:val="18"/>
        </w:rPr>
        <w:t xml:space="preserve"> </w:t>
      </w:r>
      <w:r w:rsidR="00F633B5" w:rsidRPr="00B930EE">
        <w:rPr>
          <w:rFonts w:ascii="Verdana" w:hAnsi="Verdana"/>
          <w:sz w:val="18"/>
          <w:szCs w:val="18"/>
        </w:rPr>
        <w:t xml:space="preserve">se le oponga. </w:t>
      </w:r>
    </w:p>
    <w:p w14:paraId="1BD676A7" w14:textId="77777777" w:rsidR="008F6822" w:rsidRPr="00B930EE" w:rsidRDefault="008F6822" w:rsidP="003F160F">
      <w:pPr>
        <w:spacing w:after="0" w:line="240" w:lineRule="auto"/>
        <w:jc w:val="both"/>
        <w:rPr>
          <w:rFonts w:ascii="Verdana" w:hAnsi="Verdana"/>
          <w:sz w:val="18"/>
          <w:szCs w:val="18"/>
        </w:rPr>
      </w:pPr>
    </w:p>
    <w:p w14:paraId="208A0B41" w14:textId="76778DC9" w:rsidR="00DD5D80" w:rsidRPr="00B930EE" w:rsidRDefault="00D90F2B" w:rsidP="003F160F">
      <w:pPr>
        <w:pStyle w:val="Ttulo"/>
        <w:spacing w:before="0" w:after="0"/>
        <w:rPr>
          <w:rFonts w:ascii="Verdana" w:hAnsi="Verdana"/>
          <w:bCs/>
          <w:kern w:val="0"/>
          <w:sz w:val="18"/>
          <w:szCs w:val="18"/>
          <w:lang w:eastAsia="en-US"/>
        </w:rPr>
      </w:pPr>
      <w:r w:rsidRPr="00B930EE">
        <w:rPr>
          <w:rFonts w:ascii="Verdana" w:eastAsia="Calibri" w:hAnsi="Verdana"/>
          <w:sz w:val="18"/>
          <w:szCs w:val="18"/>
          <w:lang w:eastAsia="en-US"/>
        </w:rPr>
        <w:t xml:space="preserve"> </w:t>
      </w:r>
      <w:r w:rsidR="006044B9" w:rsidRPr="00B930EE">
        <w:rPr>
          <w:rFonts w:ascii="Verdana" w:hAnsi="Verdana"/>
          <w:bCs/>
          <w:kern w:val="0"/>
          <w:sz w:val="18"/>
          <w:szCs w:val="18"/>
          <w:lang w:eastAsia="en-US"/>
        </w:rPr>
        <w:t>CAPÍTULO QUINTO</w:t>
      </w:r>
    </w:p>
    <w:p w14:paraId="6ADE8930" w14:textId="77777777" w:rsidR="00DD5D80" w:rsidRPr="00B930EE" w:rsidRDefault="00DD5D80" w:rsidP="003F160F">
      <w:pPr>
        <w:spacing w:after="0" w:line="240" w:lineRule="auto"/>
        <w:jc w:val="center"/>
        <w:rPr>
          <w:rFonts w:ascii="Verdana" w:hAnsi="Verdana"/>
          <w:b/>
          <w:bCs/>
          <w:sz w:val="18"/>
          <w:szCs w:val="18"/>
          <w:lang w:eastAsia="en-US"/>
        </w:rPr>
      </w:pPr>
      <w:r w:rsidRPr="00B930EE">
        <w:rPr>
          <w:rFonts w:ascii="Verdana" w:hAnsi="Verdana"/>
          <w:b/>
          <w:bCs/>
          <w:sz w:val="18"/>
          <w:szCs w:val="18"/>
          <w:lang w:eastAsia="en-US"/>
        </w:rPr>
        <w:t>DISPOSICIONES FINALES</w:t>
      </w:r>
    </w:p>
    <w:p w14:paraId="7641E8B3" w14:textId="77777777" w:rsidR="00DD5D80" w:rsidRPr="00B930EE" w:rsidRDefault="00DD5D80" w:rsidP="003F160F">
      <w:pPr>
        <w:spacing w:after="0" w:line="240" w:lineRule="auto"/>
        <w:jc w:val="center"/>
        <w:rPr>
          <w:rFonts w:ascii="Verdana" w:hAnsi="Verdana"/>
          <w:b/>
          <w:sz w:val="18"/>
          <w:szCs w:val="18"/>
          <w:lang w:val="es-MX" w:eastAsia="es-ES"/>
        </w:rPr>
      </w:pPr>
    </w:p>
    <w:p w14:paraId="59891B61" w14:textId="182A53D4" w:rsidR="00DD5D80" w:rsidRPr="00B930EE" w:rsidRDefault="00DD5D80" w:rsidP="003F160F">
      <w:pPr>
        <w:spacing w:after="0" w:line="240" w:lineRule="auto"/>
        <w:rPr>
          <w:rFonts w:ascii="Verdana" w:hAnsi="Verdana" w:cs="Arial"/>
          <w:b/>
          <w:sz w:val="18"/>
          <w:szCs w:val="18"/>
          <w:lang w:val="es-ES" w:eastAsia="es-ES"/>
        </w:rPr>
      </w:pPr>
      <w:r w:rsidRPr="00B930EE">
        <w:rPr>
          <w:rFonts w:ascii="Verdana" w:hAnsi="Verdana" w:cs="Arial"/>
          <w:b/>
          <w:sz w:val="18"/>
          <w:szCs w:val="18"/>
          <w:lang w:val="es-ES" w:eastAsia="es-ES"/>
        </w:rPr>
        <w:t xml:space="preserve">Artículo </w:t>
      </w:r>
      <w:r w:rsidR="00204906" w:rsidRPr="00B930EE">
        <w:rPr>
          <w:rFonts w:ascii="Verdana" w:hAnsi="Verdana" w:cs="Arial"/>
          <w:b/>
          <w:sz w:val="18"/>
          <w:szCs w:val="18"/>
          <w:lang w:val="es-ES" w:eastAsia="es-ES"/>
        </w:rPr>
        <w:t>3</w:t>
      </w:r>
      <w:r w:rsidR="0010686D" w:rsidRPr="00B930EE">
        <w:rPr>
          <w:rFonts w:ascii="Verdana" w:hAnsi="Verdana" w:cs="Arial"/>
          <w:b/>
          <w:sz w:val="18"/>
          <w:szCs w:val="18"/>
          <w:lang w:val="es-ES" w:eastAsia="es-ES"/>
        </w:rPr>
        <w:t>3</w:t>
      </w:r>
      <w:r w:rsidRPr="00B930EE">
        <w:rPr>
          <w:rFonts w:ascii="Verdana" w:hAnsi="Verdana" w:cs="Arial"/>
          <w:b/>
          <w:sz w:val="18"/>
          <w:szCs w:val="18"/>
          <w:lang w:val="es-ES" w:eastAsia="es-ES"/>
        </w:rPr>
        <w:t>.  Incumplimiento de este reglamento</w:t>
      </w:r>
    </w:p>
    <w:p w14:paraId="7BEC37EB" w14:textId="77777777" w:rsidR="00DD5D80" w:rsidRPr="00B930EE" w:rsidRDefault="00DD5D80" w:rsidP="003F160F">
      <w:pPr>
        <w:spacing w:after="0" w:line="240" w:lineRule="auto"/>
        <w:rPr>
          <w:rFonts w:ascii="Verdana" w:hAnsi="Verdana" w:cs="Arial"/>
          <w:bCs/>
          <w:sz w:val="18"/>
          <w:szCs w:val="18"/>
          <w:lang w:val="es-ES" w:eastAsia="es-ES"/>
        </w:rPr>
      </w:pPr>
    </w:p>
    <w:p w14:paraId="302A30DA" w14:textId="07441D73" w:rsidR="00DD5D80" w:rsidRPr="00B930EE" w:rsidRDefault="00DD5D80" w:rsidP="003F160F">
      <w:pPr>
        <w:spacing w:after="0" w:line="240" w:lineRule="auto"/>
        <w:jc w:val="both"/>
        <w:rPr>
          <w:rFonts w:ascii="Verdana" w:hAnsi="Verdana" w:cs="Arial"/>
          <w:bCs/>
          <w:sz w:val="18"/>
          <w:szCs w:val="18"/>
          <w:lang w:val="es-ES" w:eastAsia="es-ES"/>
        </w:rPr>
      </w:pPr>
      <w:r w:rsidRPr="00B930EE">
        <w:rPr>
          <w:rFonts w:ascii="Verdana" w:hAnsi="Verdana" w:cs="Arial"/>
          <w:bCs/>
          <w:sz w:val="18"/>
          <w:szCs w:val="18"/>
          <w:lang w:val="es-ES" w:eastAsia="es-ES"/>
        </w:rPr>
        <w:t xml:space="preserve">Cualquier incumplimiento a este reglamento </w:t>
      </w:r>
      <w:r w:rsidR="00327427" w:rsidRPr="00B930EE">
        <w:rPr>
          <w:rFonts w:ascii="Verdana" w:hAnsi="Verdana" w:cs="Arial"/>
          <w:bCs/>
          <w:sz w:val="18"/>
          <w:szCs w:val="18"/>
          <w:lang w:val="es-ES" w:eastAsia="es-ES"/>
        </w:rPr>
        <w:t xml:space="preserve">se debe aplicar la normativa que </w:t>
      </w:r>
      <w:r w:rsidR="00C06E36" w:rsidRPr="00B930EE">
        <w:rPr>
          <w:rFonts w:ascii="Verdana" w:hAnsi="Verdana" w:cs="Arial"/>
          <w:bCs/>
          <w:sz w:val="18"/>
          <w:szCs w:val="18"/>
          <w:lang w:val="es-ES" w:eastAsia="es-ES"/>
        </w:rPr>
        <w:t>le correspond</w:t>
      </w:r>
      <w:r w:rsidR="002F724F" w:rsidRPr="00B930EE">
        <w:rPr>
          <w:rFonts w:ascii="Verdana" w:hAnsi="Verdana" w:cs="Arial"/>
          <w:bCs/>
          <w:sz w:val="18"/>
          <w:szCs w:val="18"/>
          <w:lang w:val="es-ES" w:eastAsia="es-ES"/>
        </w:rPr>
        <w:t>a</w:t>
      </w:r>
      <w:r w:rsidR="000B7B72" w:rsidRPr="00B930EE">
        <w:rPr>
          <w:rFonts w:ascii="Verdana" w:hAnsi="Verdana" w:cs="Arial"/>
          <w:bCs/>
          <w:sz w:val="18"/>
          <w:szCs w:val="18"/>
          <w:lang w:val="es-ES" w:eastAsia="es-ES"/>
        </w:rPr>
        <w:t>,</w:t>
      </w:r>
      <w:r w:rsidR="00C06E36" w:rsidRPr="00B930EE">
        <w:rPr>
          <w:rFonts w:ascii="Verdana" w:hAnsi="Verdana" w:cs="Arial"/>
          <w:bCs/>
          <w:sz w:val="18"/>
          <w:szCs w:val="18"/>
          <w:lang w:val="es-ES" w:eastAsia="es-ES"/>
        </w:rPr>
        <w:t xml:space="preserve"> </w:t>
      </w:r>
      <w:r w:rsidR="000B7B72" w:rsidRPr="00B930EE">
        <w:rPr>
          <w:rFonts w:ascii="Verdana" w:hAnsi="Verdana" w:cs="Arial"/>
          <w:bCs/>
          <w:sz w:val="18"/>
          <w:szCs w:val="18"/>
          <w:lang w:val="es-ES" w:eastAsia="es-ES"/>
        </w:rPr>
        <w:t>según e</w:t>
      </w:r>
      <w:r w:rsidR="00C06E36" w:rsidRPr="00B930EE">
        <w:rPr>
          <w:rFonts w:ascii="Verdana" w:hAnsi="Verdana" w:cs="Arial"/>
          <w:bCs/>
          <w:sz w:val="18"/>
          <w:szCs w:val="18"/>
          <w:lang w:val="es-ES" w:eastAsia="es-ES"/>
        </w:rPr>
        <w:t xml:space="preserve">l ordenamiento </w:t>
      </w:r>
      <w:r w:rsidR="00427F8D" w:rsidRPr="00B930EE">
        <w:rPr>
          <w:rFonts w:ascii="Verdana" w:hAnsi="Verdana" w:cs="Arial"/>
          <w:bCs/>
          <w:sz w:val="18"/>
          <w:szCs w:val="18"/>
          <w:lang w:val="es-ES" w:eastAsia="es-ES"/>
        </w:rPr>
        <w:t>jurídico</w:t>
      </w:r>
      <w:r w:rsidR="000B7B72" w:rsidRPr="00B930EE">
        <w:rPr>
          <w:rFonts w:ascii="Verdana" w:hAnsi="Verdana" w:cs="Arial"/>
          <w:bCs/>
          <w:sz w:val="18"/>
          <w:szCs w:val="18"/>
          <w:lang w:val="es-ES" w:eastAsia="es-ES"/>
        </w:rPr>
        <w:t xml:space="preserve"> aplicable</w:t>
      </w:r>
      <w:r w:rsidR="00F93CB4" w:rsidRPr="00B930EE">
        <w:rPr>
          <w:rFonts w:ascii="Verdana" w:hAnsi="Verdana" w:cs="Arial"/>
          <w:bCs/>
          <w:sz w:val="18"/>
          <w:szCs w:val="18"/>
          <w:lang w:val="es-ES" w:eastAsia="es-ES"/>
        </w:rPr>
        <w:t xml:space="preserve">. </w:t>
      </w:r>
    </w:p>
    <w:p w14:paraId="5DA0E60C" w14:textId="77777777" w:rsidR="00DD5D80" w:rsidRPr="00B930EE" w:rsidRDefault="00DD5D80" w:rsidP="003F160F">
      <w:pPr>
        <w:spacing w:after="0" w:line="240" w:lineRule="auto"/>
        <w:rPr>
          <w:rFonts w:ascii="Verdana" w:hAnsi="Verdana" w:cs="Arial"/>
          <w:b/>
          <w:sz w:val="18"/>
          <w:szCs w:val="18"/>
          <w:lang w:val="es-ES" w:eastAsia="es-ES"/>
        </w:rPr>
      </w:pPr>
    </w:p>
    <w:p w14:paraId="64B6F321" w14:textId="2ADEB513" w:rsidR="00DD5D80" w:rsidRPr="00B930EE" w:rsidRDefault="00DD5D80" w:rsidP="003F160F">
      <w:pPr>
        <w:spacing w:after="0" w:line="240" w:lineRule="auto"/>
        <w:jc w:val="both"/>
        <w:rPr>
          <w:rFonts w:ascii="Verdana" w:hAnsi="Verdana" w:cs="Arial"/>
          <w:sz w:val="18"/>
          <w:szCs w:val="18"/>
          <w:lang w:val="es-ES" w:eastAsia="es-ES"/>
        </w:rPr>
      </w:pPr>
      <w:r w:rsidRPr="00B930EE">
        <w:rPr>
          <w:rFonts w:ascii="Verdana" w:hAnsi="Verdana" w:cs="Arial"/>
          <w:b/>
          <w:sz w:val="18"/>
          <w:szCs w:val="18"/>
          <w:lang w:val="es-ES" w:eastAsia="es-ES"/>
        </w:rPr>
        <w:t xml:space="preserve">Artículo </w:t>
      </w:r>
      <w:r w:rsidR="001D76B4" w:rsidRPr="00B930EE">
        <w:rPr>
          <w:rFonts w:ascii="Verdana" w:hAnsi="Verdana" w:cs="Arial"/>
          <w:b/>
          <w:sz w:val="18"/>
          <w:szCs w:val="18"/>
          <w:lang w:val="es-ES" w:eastAsia="es-ES"/>
        </w:rPr>
        <w:t>3</w:t>
      </w:r>
      <w:r w:rsidR="0010686D" w:rsidRPr="00B930EE">
        <w:rPr>
          <w:rFonts w:ascii="Verdana" w:hAnsi="Verdana" w:cs="Arial"/>
          <w:b/>
          <w:sz w:val="18"/>
          <w:szCs w:val="18"/>
          <w:lang w:val="es-ES" w:eastAsia="es-ES"/>
        </w:rPr>
        <w:t>4</w:t>
      </w:r>
      <w:r w:rsidRPr="00B930EE">
        <w:rPr>
          <w:rFonts w:ascii="Verdana" w:hAnsi="Verdana" w:cs="Arial"/>
          <w:b/>
          <w:sz w:val="18"/>
          <w:szCs w:val="18"/>
          <w:lang w:val="es-ES" w:eastAsia="es-ES"/>
        </w:rPr>
        <w:t>.  Vigencia</w:t>
      </w:r>
      <w:r w:rsidRPr="00B930EE">
        <w:rPr>
          <w:rFonts w:ascii="Verdana" w:hAnsi="Verdana" w:cs="Arial"/>
          <w:sz w:val="18"/>
          <w:szCs w:val="18"/>
          <w:lang w:val="es-ES" w:eastAsia="es-ES"/>
        </w:rPr>
        <w:t xml:space="preserve">  </w:t>
      </w:r>
    </w:p>
    <w:p w14:paraId="0C65C06A" w14:textId="77777777" w:rsidR="00DD5D80" w:rsidRPr="00B930EE" w:rsidRDefault="00DD5D80" w:rsidP="003F160F">
      <w:pPr>
        <w:spacing w:after="0" w:line="240" w:lineRule="auto"/>
        <w:jc w:val="both"/>
        <w:rPr>
          <w:rFonts w:ascii="Verdana" w:hAnsi="Verdana" w:cs="Arial"/>
          <w:sz w:val="18"/>
          <w:szCs w:val="18"/>
          <w:lang w:val="es-ES" w:eastAsia="es-ES"/>
        </w:rPr>
      </w:pPr>
    </w:p>
    <w:p w14:paraId="00A645D0" w14:textId="24E8D573" w:rsidR="008F6822" w:rsidRDefault="00DD5D80" w:rsidP="003F160F">
      <w:pPr>
        <w:spacing w:after="0" w:line="240" w:lineRule="auto"/>
        <w:jc w:val="both"/>
        <w:rPr>
          <w:rFonts w:ascii="Verdana" w:hAnsi="Verdana" w:cs="Arial"/>
          <w:sz w:val="18"/>
          <w:szCs w:val="18"/>
          <w:lang w:val="es-ES" w:eastAsia="es-ES"/>
        </w:rPr>
      </w:pPr>
      <w:r w:rsidRPr="00B930EE">
        <w:rPr>
          <w:rFonts w:ascii="Verdana" w:hAnsi="Verdana" w:cs="Arial"/>
          <w:sz w:val="18"/>
          <w:szCs w:val="18"/>
          <w:lang w:val="es-ES" w:eastAsia="es-ES"/>
        </w:rPr>
        <w:t>Este reglamento rige a partir de la fecha de su publicación en</w:t>
      </w:r>
      <w:r w:rsidR="00C01C8F" w:rsidRPr="00B930EE">
        <w:rPr>
          <w:rFonts w:ascii="Verdana" w:hAnsi="Verdana" w:cs="Arial"/>
          <w:sz w:val="18"/>
          <w:szCs w:val="18"/>
          <w:lang w:val="es-ES" w:eastAsia="es-ES"/>
        </w:rPr>
        <w:t xml:space="preserve"> página web de la CNFL.</w:t>
      </w:r>
      <w:r w:rsidRPr="00B930EE">
        <w:rPr>
          <w:rFonts w:ascii="Verdana" w:hAnsi="Verdana" w:cs="Arial"/>
          <w:sz w:val="18"/>
          <w:szCs w:val="18"/>
          <w:lang w:val="es-ES" w:eastAsia="es-ES"/>
        </w:rPr>
        <w:t xml:space="preserve"> </w:t>
      </w:r>
    </w:p>
    <w:p w14:paraId="13515580" w14:textId="77777777" w:rsidR="008F6822" w:rsidRDefault="008F6822">
      <w:pPr>
        <w:spacing w:after="0" w:line="240" w:lineRule="auto"/>
        <w:rPr>
          <w:rFonts w:ascii="Verdana" w:hAnsi="Verdana" w:cs="Arial"/>
          <w:sz w:val="18"/>
          <w:szCs w:val="18"/>
          <w:lang w:val="es-ES" w:eastAsia="es-ES"/>
        </w:rPr>
      </w:pPr>
      <w:r>
        <w:rPr>
          <w:rFonts w:ascii="Verdana" w:hAnsi="Verdana" w:cs="Arial"/>
          <w:sz w:val="18"/>
          <w:szCs w:val="18"/>
          <w:lang w:val="es-ES" w:eastAsia="es-ES"/>
        </w:rPr>
        <w:br w:type="page"/>
      </w:r>
    </w:p>
    <w:p w14:paraId="524B1170" w14:textId="77777777" w:rsidR="00DD5D80" w:rsidRPr="00B930EE" w:rsidRDefault="00DD5D80" w:rsidP="003F160F">
      <w:pPr>
        <w:spacing w:after="0" w:line="240" w:lineRule="auto"/>
        <w:jc w:val="both"/>
        <w:rPr>
          <w:rFonts w:ascii="Verdana" w:hAnsi="Verdana" w:cs="Arial"/>
          <w:strike/>
          <w:sz w:val="18"/>
          <w:szCs w:val="18"/>
          <w:lang w:val="es-ES" w:eastAsia="es-ES"/>
        </w:rPr>
      </w:pPr>
    </w:p>
    <w:p w14:paraId="4554C488" w14:textId="05D0DBD0" w:rsidR="00D90F2B" w:rsidRPr="00B930EE" w:rsidRDefault="00D90F2B" w:rsidP="003F160F">
      <w:pPr>
        <w:spacing w:after="0" w:line="240" w:lineRule="auto"/>
        <w:jc w:val="both"/>
        <w:rPr>
          <w:rFonts w:ascii="Verdana" w:eastAsia="Calibri" w:hAnsi="Verdana"/>
          <w:strike/>
          <w:sz w:val="18"/>
          <w:szCs w:val="18"/>
          <w:lang w:eastAsia="en-US"/>
        </w:rPr>
      </w:pPr>
    </w:p>
    <w:p w14:paraId="4A7ABB71" w14:textId="5ABB7823" w:rsidR="007646D8" w:rsidRPr="00B930EE" w:rsidRDefault="00206EFF" w:rsidP="003F160F">
      <w:pPr>
        <w:spacing w:after="0" w:line="240" w:lineRule="auto"/>
        <w:jc w:val="center"/>
        <w:rPr>
          <w:rFonts w:ascii="Verdana" w:eastAsia="Calibri" w:hAnsi="Verdana"/>
          <w:b/>
          <w:bCs/>
          <w:sz w:val="18"/>
          <w:szCs w:val="18"/>
          <w:lang w:eastAsia="en-US"/>
        </w:rPr>
      </w:pPr>
      <w:r w:rsidRPr="00B930EE">
        <w:rPr>
          <w:rFonts w:ascii="Verdana" w:eastAsia="Calibri" w:hAnsi="Verdana"/>
          <w:b/>
          <w:bCs/>
          <w:sz w:val="18"/>
          <w:szCs w:val="18"/>
          <w:lang w:eastAsia="en-US"/>
        </w:rPr>
        <w:t>DOCUMENTOS REFERENCIA</w:t>
      </w:r>
    </w:p>
    <w:p w14:paraId="5354BFFA" w14:textId="12A45472" w:rsidR="00206EFF" w:rsidRPr="00B930EE" w:rsidRDefault="00206EFF" w:rsidP="003F160F">
      <w:pPr>
        <w:spacing w:after="0" w:line="240" w:lineRule="auto"/>
        <w:jc w:val="center"/>
        <w:rPr>
          <w:rFonts w:ascii="Verdana" w:eastAsia="Calibri" w:hAnsi="Verdana"/>
          <w:b/>
          <w:bCs/>
          <w:sz w:val="18"/>
          <w:szCs w:val="18"/>
          <w:lang w:eastAsia="en-US"/>
        </w:rPr>
      </w:pPr>
    </w:p>
    <w:p w14:paraId="454847CB" w14:textId="53AD5789" w:rsidR="00E021CB" w:rsidRPr="00B930EE" w:rsidRDefault="00DF65AA" w:rsidP="00485AC0">
      <w:pPr>
        <w:pStyle w:val="Prrafodelista"/>
        <w:numPr>
          <w:ilvl w:val="0"/>
          <w:numId w:val="9"/>
        </w:numPr>
        <w:ind w:left="284" w:hanging="284"/>
        <w:rPr>
          <w:rFonts w:ascii="Verdana" w:eastAsia="Calibri" w:hAnsi="Verdana"/>
          <w:sz w:val="18"/>
          <w:szCs w:val="18"/>
          <w:lang w:eastAsia="en-US"/>
        </w:rPr>
      </w:pPr>
      <w:r w:rsidRPr="00B930EE">
        <w:rPr>
          <w:rFonts w:ascii="Verdana" w:eastAsia="Calibri" w:hAnsi="Verdana"/>
          <w:sz w:val="18"/>
          <w:szCs w:val="18"/>
          <w:lang w:eastAsia="en-US"/>
        </w:rPr>
        <w:t>Reglamento para la Gestión Documental</w:t>
      </w:r>
    </w:p>
    <w:p w14:paraId="0A678522" w14:textId="0D92A629" w:rsidR="00DF65AA" w:rsidRPr="00B930EE" w:rsidRDefault="00DF65AA" w:rsidP="008F6822">
      <w:pPr>
        <w:spacing w:after="0" w:line="240" w:lineRule="auto"/>
        <w:rPr>
          <w:rFonts w:ascii="Verdana" w:eastAsia="Calibri" w:hAnsi="Verdana"/>
          <w:sz w:val="18"/>
          <w:szCs w:val="18"/>
          <w:lang w:val="es-ES" w:eastAsia="en-US"/>
        </w:rPr>
      </w:pPr>
    </w:p>
    <w:p w14:paraId="0E91F4A5" w14:textId="77777777" w:rsidR="003B19D7" w:rsidRPr="00B930EE" w:rsidRDefault="003B19D7" w:rsidP="00485AC0">
      <w:pPr>
        <w:spacing w:after="0" w:line="240" w:lineRule="auto"/>
        <w:ind w:left="567" w:hanging="567"/>
        <w:jc w:val="center"/>
        <w:rPr>
          <w:rFonts w:ascii="Verdana" w:eastAsia="Calibri" w:hAnsi="Verdana"/>
          <w:b/>
          <w:bCs/>
          <w:sz w:val="18"/>
          <w:szCs w:val="18"/>
          <w:lang w:eastAsia="en-US"/>
        </w:rPr>
      </w:pPr>
      <w:r w:rsidRPr="00B930EE">
        <w:rPr>
          <w:rFonts w:ascii="Verdana" w:eastAsia="Calibri" w:hAnsi="Verdana"/>
          <w:b/>
          <w:bCs/>
          <w:sz w:val="18"/>
          <w:szCs w:val="18"/>
          <w:lang w:eastAsia="en-US"/>
        </w:rPr>
        <w:t>DOCUMENTOS APLICABLES</w:t>
      </w:r>
    </w:p>
    <w:p w14:paraId="1063226E" w14:textId="77777777" w:rsidR="003B19D7" w:rsidRPr="00B930EE" w:rsidRDefault="003B19D7" w:rsidP="00485AC0">
      <w:pPr>
        <w:spacing w:after="0" w:line="240" w:lineRule="auto"/>
        <w:ind w:left="567" w:hanging="567"/>
        <w:jc w:val="center"/>
        <w:rPr>
          <w:rFonts w:ascii="Verdana" w:eastAsia="Calibri" w:hAnsi="Verdana"/>
          <w:b/>
          <w:bCs/>
          <w:sz w:val="18"/>
          <w:szCs w:val="18"/>
          <w:lang w:eastAsia="en-US"/>
        </w:rPr>
      </w:pPr>
    </w:p>
    <w:p w14:paraId="462C8A30" w14:textId="2955CEA3" w:rsidR="003B19D7" w:rsidRPr="00B930EE" w:rsidRDefault="003B19D7" w:rsidP="00485AC0">
      <w:pPr>
        <w:pStyle w:val="Prrafodelista"/>
        <w:numPr>
          <w:ilvl w:val="0"/>
          <w:numId w:val="8"/>
        </w:numPr>
        <w:ind w:left="284" w:hanging="284"/>
        <w:jc w:val="both"/>
        <w:rPr>
          <w:rFonts w:ascii="Verdana" w:eastAsia="Calibri" w:hAnsi="Verdana"/>
          <w:sz w:val="18"/>
          <w:szCs w:val="18"/>
          <w:lang w:eastAsia="en-US"/>
        </w:rPr>
      </w:pPr>
      <w:r w:rsidRPr="00B930EE">
        <w:rPr>
          <w:rFonts w:ascii="Verdana" w:eastAsia="Calibri" w:hAnsi="Verdana"/>
          <w:sz w:val="18"/>
          <w:szCs w:val="18"/>
          <w:lang w:eastAsia="en-US"/>
        </w:rPr>
        <w:t xml:space="preserve">Escritura Constitutiva de </w:t>
      </w:r>
      <w:r w:rsidR="00530A4A" w:rsidRPr="00B930EE">
        <w:rPr>
          <w:rFonts w:ascii="Verdana" w:eastAsia="Calibri" w:hAnsi="Verdana"/>
          <w:sz w:val="18"/>
          <w:szCs w:val="18"/>
          <w:lang w:eastAsia="en-US"/>
        </w:rPr>
        <w:t xml:space="preserve">la </w:t>
      </w:r>
      <w:r w:rsidRPr="00B930EE">
        <w:rPr>
          <w:rFonts w:ascii="Verdana" w:eastAsia="Calibri" w:hAnsi="Verdana"/>
          <w:sz w:val="18"/>
          <w:szCs w:val="18"/>
          <w:lang w:eastAsia="en-US"/>
        </w:rPr>
        <w:t>CNFL</w:t>
      </w:r>
      <w:r w:rsidR="00F97907" w:rsidRPr="00B930EE">
        <w:rPr>
          <w:rFonts w:ascii="Verdana" w:eastAsia="Calibri" w:hAnsi="Verdana"/>
          <w:sz w:val="18"/>
          <w:szCs w:val="18"/>
          <w:lang w:eastAsia="en-US"/>
        </w:rPr>
        <w:t xml:space="preserve"> S.A.</w:t>
      </w:r>
    </w:p>
    <w:p w14:paraId="35BE1E11" w14:textId="249FDCEF" w:rsidR="003B19D7" w:rsidRPr="00B930EE" w:rsidRDefault="003B19D7" w:rsidP="00485AC0">
      <w:pPr>
        <w:pStyle w:val="Prrafodelista"/>
        <w:numPr>
          <w:ilvl w:val="0"/>
          <w:numId w:val="8"/>
        </w:numPr>
        <w:ind w:left="284" w:hanging="284"/>
        <w:jc w:val="both"/>
        <w:rPr>
          <w:rFonts w:ascii="Verdana" w:eastAsia="Calibri" w:hAnsi="Verdana"/>
          <w:sz w:val="18"/>
          <w:szCs w:val="18"/>
          <w:lang w:val="pt-PT" w:eastAsia="en-US"/>
        </w:rPr>
      </w:pPr>
      <w:r w:rsidRPr="00B930EE">
        <w:rPr>
          <w:rFonts w:ascii="Verdana" w:eastAsia="Calibri" w:hAnsi="Verdana"/>
          <w:sz w:val="18"/>
          <w:szCs w:val="18"/>
          <w:lang w:val="pt-PT" w:eastAsia="en-US"/>
        </w:rPr>
        <w:t>Código de Comercio</w:t>
      </w:r>
      <w:r w:rsidR="00C01C8F" w:rsidRPr="00B930EE">
        <w:rPr>
          <w:rFonts w:ascii="Verdana" w:eastAsia="Calibri" w:hAnsi="Verdana"/>
          <w:sz w:val="18"/>
          <w:szCs w:val="18"/>
          <w:lang w:val="pt-PT" w:eastAsia="en-US"/>
        </w:rPr>
        <w:t>, Ley</w:t>
      </w:r>
      <w:r w:rsidR="00530A4A" w:rsidRPr="00B930EE">
        <w:rPr>
          <w:rFonts w:ascii="Verdana" w:eastAsia="Calibri" w:hAnsi="Verdana"/>
          <w:sz w:val="18"/>
          <w:szCs w:val="18"/>
          <w:lang w:val="pt-PT" w:eastAsia="en-US"/>
        </w:rPr>
        <w:t xml:space="preserve"> N°</w:t>
      </w:r>
      <w:r w:rsidR="00C01C8F" w:rsidRPr="00B930EE">
        <w:rPr>
          <w:rFonts w:ascii="Verdana" w:eastAsia="Calibri" w:hAnsi="Verdana"/>
          <w:sz w:val="18"/>
          <w:szCs w:val="18"/>
          <w:lang w:val="pt-PT" w:eastAsia="en-US"/>
        </w:rPr>
        <w:t xml:space="preserve"> 3284.</w:t>
      </w:r>
    </w:p>
    <w:p w14:paraId="52F87F38" w14:textId="120F588B" w:rsidR="0023213D" w:rsidRPr="00B930EE" w:rsidRDefault="0023213D" w:rsidP="00485AC0">
      <w:pPr>
        <w:pStyle w:val="Prrafodelista"/>
        <w:numPr>
          <w:ilvl w:val="0"/>
          <w:numId w:val="8"/>
        </w:numPr>
        <w:ind w:left="284" w:hanging="284"/>
        <w:jc w:val="both"/>
        <w:rPr>
          <w:rFonts w:ascii="Verdana" w:eastAsia="Calibri" w:hAnsi="Verdana"/>
          <w:sz w:val="18"/>
          <w:szCs w:val="18"/>
          <w:lang w:eastAsia="en-US"/>
        </w:rPr>
      </w:pPr>
      <w:r w:rsidRPr="00B930EE">
        <w:rPr>
          <w:rFonts w:ascii="Verdana" w:eastAsia="Calibri" w:hAnsi="Verdana"/>
          <w:sz w:val="18"/>
          <w:szCs w:val="18"/>
          <w:lang w:eastAsia="en-US"/>
        </w:rPr>
        <w:t>Contrato Eléctrico Ley N°2 del 08 de abril de 1941</w:t>
      </w:r>
      <w:r w:rsidR="00F97907" w:rsidRPr="00B930EE">
        <w:rPr>
          <w:rFonts w:ascii="Verdana" w:eastAsia="Calibri" w:hAnsi="Verdana"/>
          <w:sz w:val="18"/>
          <w:szCs w:val="18"/>
          <w:lang w:eastAsia="en-US"/>
        </w:rPr>
        <w:t>.</w:t>
      </w:r>
    </w:p>
    <w:p w14:paraId="599448B7" w14:textId="1BF4F6F4" w:rsidR="003B19D7" w:rsidRPr="00B930EE" w:rsidRDefault="003B19D7" w:rsidP="00485AC0">
      <w:pPr>
        <w:pStyle w:val="Prrafodelista"/>
        <w:numPr>
          <w:ilvl w:val="0"/>
          <w:numId w:val="8"/>
        </w:numPr>
        <w:ind w:left="284" w:hanging="284"/>
        <w:jc w:val="both"/>
        <w:rPr>
          <w:rFonts w:ascii="Verdana" w:eastAsia="Calibri" w:hAnsi="Verdana"/>
          <w:sz w:val="18"/>
          <w:szCs w:val="18"/>
          <w:lang w:eastAsia="en-US"/>
        </w:rPr>
      </w:pPr>
      <w:r w:rsidRPr="00B930EE">
        <w:rPr>
          <w:rFonts w:ascii="Verdana" w:eastAsia="Calibri" w:hAnsi="Verdana"/>
          <w:sz w:val="18"/>
          <w:szCs w:val="18"/>
          <w:lang w:eastAsia="en-US"/>
        </w:rPr>
        <w:t>Ley de Fortalecimiento y Modernización de las Entidades Públicas del Sector Telecomunicaciones y su reglamento</w:t>
      </w:r>
      <w:r w:rsidR="0011031E" w:rsidRPr="00B930EE">
        <w:rPr>
          <w:rFonts w:ascii="Verdana" w:eastAsia="Calibri" w:hAnsi="Verdana"/>
          <w:sz w:val="18"/>
          <w:szCs w:val="18"/>
          <w:lang w:eastAsia="en-US"/>
        </w:rPr>
        <w:t>, No. 8660</w:t>
      </w:r>
      <w:r w:rsidR="00F97907" w:rsidRPr="00B930EE">
        <w:rPr>
          <w:rFonts w:ascii="Verdana" w:eastAsia="Calibri" w:hAnsi="Verdana"/>
          <w:sz w:val="18"/>
          <w:szCs w:val="18"/>
          <w:lang w:eastAsia="en-US"/>
        </w:rPr>
        <w:t>.</w:t>
      </w:r>
    </w:p>
    <w:p w14:paraId="28B68CD1" w14:textId="23EB8355" w:rsidR="003B19D7" w:rsidRPr="00B930EE" w:rsidRDefault="003B19D7" w:rsidP="00485AC0">
      <w:pPr>
        <w:pStyle w:val="Prrafodelista"/>
        <w:numPr>
          <w:ilvl w:val="0"/>
          <w:numId w:val="8"/>
        </w:numPr>
        <w:ind w:left="284" w:hanging="284"/>
        <w:jc w:val="both"/>
        <w:rPr>
          <w:rFonts w:ascii="Verdana" w:eastAsia="Calibri" w:hAnsi="Verdana"/>
          <w:sz w:val="18"/>
          <w:szCs w:val="18"/>
          <w:lang w:eastAsia="en-US"/>
        </w:rPr>
      </w:pPr>
      <w:r w:rsidRPr="00B930EE">
        <w:rPr>
          <w:rFonts w:ascii="Verdana" w:eastAsia="Calibri" w:hAnsi="Verdana"/>
          <w:sz w:val="18"/>
          <w:szCs w:val="18"/>
          <w:lang w:eastAsia="en-US"/>
        </w:rPr>
        <w:t>Ley General de la Administración Pública</w:t>
      </w:r>
      <w:r w:rsidR="00530A4A" w:rsidRPr="00B930EE">
        <w:rPr>
          <w:rFonts w:ascii="Verdana" w:eastAsia="Calibri" w:hAnsi="Verdana"/>
          <w:sz w:val="18"/>
          <w:szCs w:val="18"/>
          <w:lang w:eastAsia="en-US"/>
        </w:rPr>
        <w:t>, N°</w:t>
      </w:r>
      <w:r w:rsidR="007E749F" w:rsidRPr="00B930EE">
        <w:rPr>
          <w:rFonts w:ascii="Verdana" w:eastAsia="Calibri" w:hAnsi="Verdana"/>
          <w:sz w:val="18"/>
          <w:szCs w:val="18"/>
          <w:lang w:eastAsia="en-US"/>
        </w:rPr>
        <w:t xml:space="preserve"> 6227</w:t>
      </w:r>
    </w:p>
    <w:p w14:paraId="4F7F417D" w14:textId="04486287" w:rsidR="00BB5F58" w:rsidRPr="00B930EE" w:rsidRDefault="00BB5F58" w:rsidP="00485AC0">
      <w:pPr>
        <w:pStyle w:val="Prrafodelista"/>
        <w:numPr>
          <w:ilvl w:val="0"/>
          <w:numId w:val="8"/>
        </w:numPr>
        <w:ind w:left="284" w:hanging="284"/>
        <w:jc w:val="both"/>
        <w:rPr>
          <w:rFonts w:ascii="Verdana" w:eastAsia="Calibri" w:hAnsi="Verdana"/>
          <w:sz w:val="18"/>
          <w:szCs w:val="18"/>
          <w:lang w:eastAsia="en-US"/>
        </w:rPr>
      </w:pPr>
      <w:r w:rsidRPr="00B930EE">
        <w:rPr>
          <w:rFonts w:ascii="Verdana" w:eastAsia="Calibri" w:hAnsi="Verdana"/>
          <w:sz w:val="18"/>
          <w:szCs w:val="18"/>
          <w:lang w:eastAsia="en-US"/>
        </w:rPr>
        <w:t>Ley General de Contratación Pública</w:t>
      </w:r>
      <w:r w:rsidR="00530A4A" w:rsidRPr="00B930EE">
        <w:rPr>
          <w:rFonts w:ascii="Verdana" w:eastAsia="Calibri" w:hAnsi="Verdana"/>
          <w:sz w:val="18"/>
          <w:szCs w:val="18"/>
          <w:lang w:eastAsia="en-US"/>
        </w:rPr>
        <w:t>, N°</w:t>
      </w:r>
      <w:r w:rsidR="007E749F" w:rsidRPr="00B930EE">
        <w:rPr>
          <w:rFonts w:ascii="Verdana" w:eastAsia="Calibri" w:hAnsi="Verdana"/>
          <w:sz w:val="18"/>
          <w:szCs w:val="18"/>
          <w:lang w:eastAsia="en-US"/>
        </w:rPr>
        <w:t xml:space="preserve"> 9986</w:t>
      </w:r>
      <w:r w:rsidRPr="00B930EE">
        <w:rPr>
          <w:rFonts w:ascii="Verdana" w:eastAsia="Calibri" w:hAnsi="Verdana"/>
          <w:sz w:val="18"/>
          <w:szCs w:val="18"/>
          <w:lang w:eastAsia="en-US"/>
        </w:rPr>
        <w:t>.</w:t>
      </w:r>
    </w:p>
    <w:p w14:paraId="1E36DD44" w14:textId="35969C98" w:rsidR="00676C7B" w:rsidRPr="00B930EE" w:rsidRDefault="00676C7B" w:rsidP="00485AC0">
      <w:pPr>
        <w:pStyle w:val="Prrafodelista"/>
        <w:numPr>
          <w:ilvl w:val="0"/>
          <w:numId w:val="8"/>
        </w:numPr>
        <w:ind w:left="284" w:hanging="284"/>
        <w:jc w:val="both"/>
        <w:rPr>
          <w:rFonts w:ascii="Verdana" w:eastAsia="Calibri" w:hAnsi="Verdana"/>
          <w:sz w:val="18"/>
          <w:szCs w:val="18"/>
          <w:lang w:eastAsia="en-US"/>
        </w:rPr>
      </w:pPr>
      <w:r w:rsidRPr="00B930EE">
        <w:rPr>
          <w:rFonts w:ascii="Verdana" w:eastAsia="Calibri" w:hAnsi="Verdana"/>
          <w:sz w:val="18"/>
          <w:szCs w:val="18"/>
          <w:lang w:eastAsia="en-US"/>
        </w:rPr>
        <w:t xml:space="preserve">Procedimiento para la autoevaluación de los Órganos de dirección del Grupo ICE y Comités de apoyo al Consejo Directivo, Código 85.00.003.2020       </w:t>
      </w:r>
    </w:p>
    <w:p w14:paraId="39D33CB1" w14:textId="77777777" w:rsidR="00676C7B" w:rsidRPr="00B930EE" w:rsidRDefault="00676C7B" w:rsidP="00485AC0">
      <w:pPr>
        <w:pStyle w:val="Prrafodelista"/>
        <w:numPr>
          <w:ilvl w:val="0"/>
          <w:numId w:val="8"/>
        </w:numPr>
        <w:ind w:left="284" w:hanging="284"/>
        <w:jc w:val="both"/>
        <w:rPr>
          <w:rFonts w:ascii="Verdana" w:eastAsia="Calibri" w:hAnsi="Verdana"/>
          <w:sz w:val="18"/>
          <w:szCs w:val="18"/>
          <w:lang w:eastAsia="en-US"/>
        </w:rPr>
      </w:pPr>
      <w:r w:rsidRPr="00B930EE">
        <w:rPr>
          <w:rFonts w:ascii="Verdana" w:eastAsia="Calibri" w:hAnsi="Verdana"/>
          <w:sz w:val="18"/>
          <w:szCs w:val="18"/>
          <w:lang w:eastAsia="en-US"/>
        </w:rPr>
        <w:t>Política de sociedades anónimas del Instituto Costarricense de Electricidad, Código 33.14.001.2009</w:t>
      </w:r>
    </w:p>
    <w:p w14:paraId="77CC149C" w14:textId="340426D0" w:rsidR="00676C7B" w:rsidRPr="00B930EE" w:rsidRDefault="00676C7B" w:rsidP="00485AC0">
      <w:pPr>
        <w:pStyle w:val="Prrafodelista"/>
        <w:numPr>
          <w:ilvl w:val="0"/>
          <w:numId w:val="8"/>
        </w:numPr>
        <w:ind w:left="284" w:hanging="284"/>
        <w:jc w:val="both"/>
        <w:rPr>
          <w:rFonts w:ascii="Verdana" w:eastAsia="Calibri" w:hAnsi="Verdana"/>
          <w:sz w:val="18"/>
          <w:szCs w:val="18"/>
          <w:lang w:eastAsia="en-US"/>
        </w:rPr>
      </w:pPr>
      <w:r w:rsidRPr="00B930EE">
        <w:rPr>
          <w:rFonts w:ascii="Verdana" w:eastAsia="Calibri" w:hAnsi="Verdana"/>
          <w:sz w:val="18"/>
          <w:szCs w:val="18"/>
          <w:lang w:eastAsia="en-US"/>
        </w:rPr>
        <w:t>Política de Conflictos de Intereses Grupo ICE, Código 85.00.001.2020</w:t>
      </w:r>
    </w:p>
    <w:p w14:paraId="6B3F9B5B" w14:textId="43987115" w:rsidR="00676C7B" w:rsidRPr="00B930EE" w:rsidRDefault="00676C7B" w:rsidP="00485AC0">
      <w:pPr>
        <w:pStyle w:val="Prrafodelista"/>
        <w:numPr>
          <w:ilvl w:val="0"/>
          <w:numId w:val="8"/>
        </w:numPr>
        <w:ind w:left="284" w:hanging="284"/>
        <w:jc w:val="both"/>
        <w:rPr>
          <w:rFonts w:ascii="Verdana" w:eastAsia="Calibri" w:hAnsi="Verdana"/>
          <w:sz w:val="18"/>
          <w:szCs w:val="18"/>
          <w:lang w:eastAsia="en-US"/>
        </w:rPr>
      </w:pPr>
      <w:r w:rsidRPr="00B930EE">
        <w:rPr>
          <w:rFonts w:ascii="Verdana" w:eastAsia="Calibri" w:hAnsi="Verdana"/>
          <w:sz w:val="18"/>
          <w:szCs w:val="18"/>
          <w:lang w:eastAsia="en-US"/>
        </w:rPr>
        <w:t>Reglamento Corporativo de Organización, Código 38.00.005.2011</w:t>
      </w:r>
    </w:p>
    <w:p w14:paraId="46DDCB91" w14:textId="70BBDAEE" w:rsidR="005E5578" w:rsidRPr="00B930EE" w:rsidRDefault="005E5578" w:rsidP="00485AC0">
      <w:pPr>
        <w:pStyle w:val="Prrafodelista"/>
        <w:numPr>
          <w:ilvl w:val="0"/>
          <w:numId w:val="8"/>
        </w:numPr>
        <w:ind w:left="284" w:hanging="284"/>
        <w:jc w:val="both"/>
        <w:rPr>
          <w:rFonts w:ascii="Verdana" w:eastAsia="Calibri" w:hAnsi="Verdana"/>
          <w:sz w:val="18"/>
          <w:szCs w:val="18"/>
          <w:lang w:eastAsia="en-US"/>
        </w:rPr>
      </w:pPr>
      <w:r w:rsidRPr="00B930EE">
        <w:rPr>
          <w:rFonts w:ascii="Verdana" w:eastAsia="Calibri" w:hAnsi="Verdana"/>
          <w:sz w:val="18"/>
          <w:szCs w:val="18"/>
          <w:lang w:eastAsia="en-US"/>
        </w:rPr>
        <w:t>Normativa Corporativa</w:t>
      </w:r>
      <w:r w:rsidR="0050527D" w:rsidRPr="00B930EE">
        <w:rPr>
          <w:rFonts w:ascii="Verdana" w:eastAsia="Calibri" w:hAnsi="Verdana"/>
          <w:sz w:val="18"/>
          <w:szCs w:val="18"/>
          <w:lang w:eastAsia="en-US"/>
        </w:rPr>
        <w:t xml:space="preserve"> de alcance y aplicación a la CNFL S.A.</w:t>
      </w:r>
    </w:p>
    <w:p w14:paraId="441AD21E" w14:textId="77777777" w:rsidR="00E021CB" w:rsidRPr="00B930EE" w:rsidRDefault="00E021CB" w:rsidP="00E021CB">
      <w:pPr>
        <w:pStyle w:val="Prrafodelista"/>
        <w:ind w:left="720"/>
        <w:jc w:val="center"/>
        <w:rPr>
          <w:rFonts w:ascii="Verdana" w:hAnsi="Verdana"/>
          <w:sz w:val="18"/>
          <w:szCs w:val="18"/>
        </w:rPr>
      </w:pPr>
      <w:r w:rsidRPr="00B930EE">
        <w:rPr>
          <w:rFonts w:ascii="Verdana" w:hAnsi="Verdana"/>
          <w:sz w:val="18"/>
          <w:szCs w:val="18"/>
        </w:rPr>
        <w:t>*********************************Última línea***********************************</w:t>
      </w:r>
    </w:p>
    <w:p w14:paraId="47B9F5E3" w14:textId="77777777" w:rsidR="00E021CB" w:rsidRPr="00B930EE" w:rsidRDefault="00E021CB" w:rsidP="00E021CB">
      <w:pPr>
        <w:pStyle w:val="Prrafodelista"/>
        <w:ind w:left="142"/>
        <w:jc w:val="both"/>
        <w:rPr>
          <w:rFonts w:ascii="Verdana" w:eastAsia="Calibri" w:hAnsi="Verdana"/>
          <w:sz w:val="18"/>
          <w:szCs w:val="18"/>
          <w:lang w:eastAsia="en-US"/>
        </w:rPr>
      </w:pPr>
    </w:p>
    <w:p w14:paraId="32F93F1C" w14:textId="77777777" w:rsidR="00C10A65" w:rsidRPr="00B930EE" w:rsidRDefault="00C10A65" w:rsidP="0001686B">
      <w:pPr>
        <w:spacing w:after="0" w:line="240" w:lineRule="auto"/>
        <w:jc w:val="both"/>
        <w:rPr>
          <w:rFonts w:ascii="Verdana" w:eastAsia="Calibri" w:hAnsi="Verdana"/>
          <w:sz w:val="18"/>
          <w:szCs w:val="18"/>
          <w:lang w:eastAsia="en-US"/>
        </w:rPr>
      </w:pPr>
    </w:p>
    <w:p w14:paraId="228C2F0E" w14:textId="6C530C44" w:rsidR="009003F9" w:rsidRPr="00B930EE" w:rsidRDefault="009003F9" w:rsidP="0001686B">
      <w:pPr>
        <w:keepNext/>
        <w:spacing w:after="0" w:line="240" w:lineRule="auto"/>
        <w:jc w:val="center"/>
        <w:outlineLvl w:val="2"/>
        <w:rPr>
          <w:rFonts w:ascii="Verdana" w:hAnsi="Verdana"/>
          <w:b/>
          <w:sz w:val="18"/>
          <w:szCs w:val="18"/>
          <w:lang w:eastAsia="es-ES"/>
        </w:rPr>
      </w:pPr>
      <w:bookmarkStart w:id="82" w:name="_Toc121837950"/>
      <w:r w:rsidRPr="00B930EE">
        <w:rPr>
          <w:rFonts w:ascii="Verdana" w:hAnsi="Verdana"/>
          <w:b/>
          <w:sz w:val="18"/>
          <w:szCs w:val="18"/>
          <w:lang w:eastAsia="es-ES"/>
        </w:rPr>
        <w:t xml:space="preserve">BITÁCORA DE CAMBIOS </w:t>
      </w:r>
      <w:bookmarkEnd w:id="82"/>
    </w:p>
    <w:p w14:paraId="76F5EEEB" w14:textId="77777777" w:rsidR="009003F9" w:rsidRPr="00B930EE" w:rsidRDefault="009003F9" w:rsidP="0001686B">
      <w:pPr>
        <w:spacing w:after="0" w:line="240" w:lineRule="auto"/>
        <w:rPr>
          <w:rFonts w:ascii="Verdana" w:hAnsi="Verdana"/>
          <w:sz w:val="18"/>
          <w:szCs w:val="18"/>
          <w:lang w:eastAsia="es-ES"/>
        </w:rPr>
      </w:pP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2268"/>
        <w:gridCol w:w="2693"/>
        <w:gridCol w:w="2693"/>
      </w:tblGrid>
      <w:tr w:rsidR="005D596F" w:rsidRPr="00B930EE" w14:paraId="10399158" w14:textId="77777777">
        <w:tc>
          <w:tcPr>
            <w:tcW w:w="1276" w:type="dxa"/>
          </w:tcPr>
          <w:p w14:paraId="53DBAE79" w14:textId="77777777" w:rsidR="009003F9" w:rsidRPr="00B930EE" w:rsidRDefault="009003F9" w:rsidP="0001686B">
            <w:pPr>
              <w:spacing w:after="0" w:line="240" w:lineRule="auto"/>
              <w:jc w:val="center"/>
              <w:rPr>
                <w:rFonts w:ascii="Verdana" w:hAnsi="Verdana"/>
                <w:sz w:val="18"/>
                <w:szCs w:val="18"/>
                <w:lang w:eastAsia="es-ES"/>
              </w:rPr>
            </w:pPr>
            <w:r w:rsidRPr="00B930EE">
              <w:rPr>
                <w:rFonts w:ascii="Verdana" w:hAnsi="Verdana"/>
                <w:sz w:val="18"/>
                <w:szCs w:val="18"/>
                <w:lang w:eastAsia="es-ES"/>
              </w:rPr>
              <w:t>N° Revisión</w:t>
            </w:r>
          </w:p>
        </w:tc>
        <w:tc>
          <w:tcPr>
            <w:tcW w:w="2268" w:type="dxa"/>
          </w:tcPr>
          <w:p w14:paraId="2DC13099" w14:textId="77777777" w:rsidR="009003F9" w:rsidRPr="00B930EE" w:rsidRDefault="009003F9" w:rsidP="0001686B">
            <w:pPr>
              <w:spacing w:after="0" w:line="240" w:lineRule="auto"/>
              <w:jc w:val="center"/>
              <w:rPr>
                <w:rFonts w:ascii="Verdana" w:hAnsi="Verdana"/>
                <w:sz w:val="18"/>
                <w:szCs w:val="18"/>
                <w:lang w:eastAsia="es-ES"/>
              </w:rPr>
            </w:pPr>
            <w:r w:rsidRPr="00B930EE">
              <w:rPr>
                <w:rFonts w:ascii="Verdana" w:hAnsi="Verdana"/>
                <w:sz w:val="18"/>
                <w:szCs w:val="18"/>
                <w:lang w:eastAsia="es-ES"/>
              </w:rPr>
              <w:t>Fecha de emisión</w:t>
            </w:r>
          </w:p>
        </w:tc>
        <w:tc>
          <w:tcPr>
            <w:tcW w:w="2693" w:type="dxa"/>
          </w:tcPr>
          <w:p w14:paraId="677232D9" w14:textId="77777777" w:rsidR="009003F9" w:rsidRPr="00B930EE" w:rsidRDefault="009003F9" w:rsidP="0001686B">
            <w:pPr>
              <w:spacing w:after="0" w:line="240" w:lineRule="auto"/>
              <w:jc w:val="center"/>
              <w:rPr>
                <w:rFonts w:ascii="Verdana" w:hAnsi="Verdana"/>
                <w:sz w:val="18"/>
                <w:szCs w:val="18"/>
                <w:lang w:eastAsia="es-ES"/>
              </w:rPr>
            </w:pPr>
            <w:r w:rsidRPr="00B930EE">
              <w:rPr>
                <w:rFonts w:ascii="Verdana" w:hAnsi="Verdana"/>
                <w:sz w:val="18"/>
                <w:szCs w:val="18"/>
                <w:lang w:eastAsia="es-ES"/>
              </w:rPr>
              <w:t>Aprobado por</w:t>
            </w:r>
          </w:p>
        </w:tc>
        <w:tc>
          <w:tcPr>
            <w:tcW w:w="2693" w:type="dxa"/>
          </w:tcPr>
          <w:p w14:paraId="2315A3CC" w14:textId="77777777" w:rsidR="009003F9" w:rsidRPr="00B930EE" w:rsidRDefault="009003F9" w:rsidP="0001686B">
            <w:pPr>
              <w:spacing w:after="0" w:line="240" w:lineRule="auto"/>
              <w:jc w:val="center"/>
              <w:rPr>
                <w:rFonts w:ascii="Verdana" w:hAnsi="Verdana"/>
                <w:sz w:val="18"/>
                <w:szCs w:val="18"/>
                <w:lang w:eastAsia="es-ES"/>
              </w:rPr>
            </w:pPr>
            <w:r w:rsidRPr="00B930EE">
              <w:rPr>
                <w:rFonts w:ascii="Verdana" w:hAnsi="Verdana"/>
                <w:sz w:val="18"/>
                <w:szCs w:val="18"/>
                <w:lang w:eastAsia="es-ES"/>
              </w:rPr>
              <w:t>Firma</w:t>
            </w:r>
          </w:p>
        </w:tc>
      </w:tr>
      <w:tr w:rsidR="005D596F" w:rsidRPr="00B930EE" w14:paraId="33191523" w14:textId="77777777">
        <w:tc>
          <w:tcPr>
            <w:tcW w:w="1276" w:type="dxa"/>
          </w:tcPr>
          <w:p w14:paraId="0B899458" w14:textId="77777777" w:rsidR="009003F9" w:rsidRPr="00B930EE" w:rsidRDefault="009003F9" w:rsidP="0001686B">
            <w:pPr>
              <w:spacing w:after="0" w:line="240" w:lineRule="auto"/>
              <w:jc w:val="center"/>
              <w:rPr>
                <w:rFonts w:ascii="Verdana" w:hAnsi="Verdana"/>
                <w:sz w:val="18"/>
                <w:szCs w:val="18"/>
                <w:lang w:eastAsia="es-ES"/>
              </w:rPr>
            </w:pPr>
          </w:p>
          <w:p w14:paraId="380CB05D" w14:textId="77777777" w:rsidR="009003F9" w:rsidRPr="00B930EE" w:rsidRDefault="009003F9" w:rsidP="0001686B">
            <w:pPr>
              <w:spacing w:after="0" w:line="240" w:lineRule="auto"/>
              <w:jc w:val="center"/>
              <w:rPr>
                <w:rFonts w:ascii="Verdana" w:hAnsi="Verdana"/>
                <w:sz w:val="18"/>
                <w:szCs w:val="18"/>
                <w:lang w:eastAsia="es-ES"/>
              </w:rPr>
            </w:pPr>
            <w:r w:rsidRPr="00B930EE">
              <w:rPr>
                <w:rFonts w:ascii="Verdana" w:hAnsi="Verdana"/>
                <w:sz w:val="18"/>
                <w:szCs w:val="18"/>
                <w:lang w:eastAsia="es-ES"/>
              </w:rPr>
              <w:t>0</w:t>
            </w:r>
          </w:p>
        </w:tc>
        <w:tc>
          <w:tcPr>
            <w:tcW w:w="2268" w:type="dxa"/>
          </w:tcPr>
          <w:p w14:paraId="59D6A2B2" w14:textId="77777777" w:rsidR="009003F9" w:rsidRPr="00B930EE" w:rsidRDefault="009003F9" w:rsidP="0001686B">
            <w:pPr>
              <w:spacing w:after="0" w:line="240" w:lineRule="auto"/>
              <w:jc w:val="center"/>
              <w:rPr>
                <w:rFonts w:ascii="Verdana" w:hAnsi="Verdana"/>
                <w:sz w:val="18"/>
                <w:szCs w:val="18"/>
                <w:lang w:eastAsia="es-ES"/>
              </w:rPr>
            </w:pPr>
          </w:p>
          <w:p w14:paraId="1A2C6860" w14:textId="77777777" w:rsidR="009003F9" w:rsidRPr="00B930EE" w:rsidRDefault="009003F9" w:rsidP="0001686B">
            <w:pPr>
              <w:spacing w:after="0" w:line="240" w:lineRule="auto"/>
              <w:jc w:val="center"/>
              <w:rPr>
                <w:rFonts w:ascii="Verdana" w:hAnsi="Verdana"/>
                <w:sz w:val="18"/>
                <w:szCs w:val="18"/>
                <w:lang w:eastAsia="es-ES"/>
              </w:rPr>
            </w:pPr>
            <w:r w:rsidRPr="00B930EE">
              <w:rPr>
                <w:rFonts w:ascii="Verdana" w:hAnsi="Verdana"/>
                <w:sz w:val="18"/>
                <w:szCs w:val="18"/>
                <w:lang w:eastAsia="es-ES"/>
              </w:rPr>
              <w:t>31/10/2012</w:t>
            </w:r>
          </w:p>
        </w:tc>
        <w:tc>
          <w:tcPr>
            <w:tcW w:w="2693" w:type="dxa"/>
          </w:tcPr>
          <w:p w14:paraId="34ACD8F5" w14:textId="77777777" w:rsidR="009003F9" w:rsidRPr="00B930EE" w:rsidRDefault="009003F9" w:rsidP="0001686B">
            <w:pPr>
              <w:spacing w:after="0" w:line="240" w:lineRule="auto"/>
              <w:jc w:val="center"/>
              <w:rPr>
                <w:rFonts w:ascii="Verdana" w:hAnsi="Verdana"/>
                <w:sz w:val="18"/>
                <w:szCs w:val="18"/>
                <w:lang w:eastAsia="es-ES"/>
              </w:rPr>
            </w:pPr>
          </w:p>
          <w:p w14:paraId="660BFDAD" w14:textId="77777777" w:rsidR="009003F9" w:rsidRPr="00B930EE" w:rsidRDefault="009003F9" w:rsidP="0001686B">
            <w:pPr>
              <w:spacing w:after="0" w:line="240" w:lineRule="auto"/>
              <w:ind w:left="34" w:hanging="34"/>
              <w:rPr>
                <w:rFonts w:ascii="Verdana" w:hAnsi="Verdana"/>
                <w:sz w:val="18"/>
                <w:szCs w:val="18"/>
                <w:lang w:eastAsia="es-ES"/>
              </w:rPr>
            </w:pPr>
            <w:r w:rsidRPr="00B930EE">
              <w:rPr>
                <w:rFonts w:ascii="Verdana" w:hAnsi="Verdana"/>
                <w:sz w:val="18"/>
                <w:szCs w:val="18"/>
                <w:lang w:val="es-ES_tradnl"/>
              </w:rPr>
              <w:t>Consejo de Administración en sesiones ordinarias N° 1447 del 09 de junio de 1993 artículo 3, inciso b) y sesión N° 1875, del 23 de julio del 2001.</w:t>
            </w:r>
          </w:p>
        </w:tc>
        <w:tc>
          <w:tcPr>
            <w:tcW w:w="2693" w:type="dxa"/>
          </w:tcPr>
          <w:p w14:paraId="750FCB68" w14:textId="77777777" w:rsidR="009003F9" w:rsidRPr="00B930EE" w:rsidRDefault="009003F9" w:rsidP="0001686B">
            <w:pPr>
              <w:spacing w:after="0" w:line="240" w:lineRule="auto"/>
              <w:jc w:val="center"/>
              <w:rPr>
                <w:rFonts w:ascii="Verdana" w:hAnsi="Verdana"/>
                <w:sz w:val="18"/>
                <w:szCs w:val="18"/>
                <w:lang w:eastAsia="es-ES"/>
              </w:rPr>
            </w:pPr>
          </w:p>
          <w:p w14:paraId="79FB54C1" w14:textId="77777777" w:rsidR="009003F9" w:rsidRPr="00B930EE" w:rsidRDefault="009003F9" w:rsidP="0001686B">
            <w:pPr>
              <w:spacing w:after="0" w:line="240" w:lineRule="auto"/>
              <w:jc w:val="center"/>
              <w:rPr>
                <w:rFonts w:ascii="Verdana" w:hAnsi="Verdana"/>
                <w:sz w:val="18"/>
                <w:szCs w:val="18"/>
                <w:lang w:eastAsia="es-ES"/>
              </w:rPr>
            </w:pPr>
            <w:r w:rsidRPr="00B930EE">
              <w:rPr>
                <w:rFonts w:ascii="Verdana" w:hAnsi="Verdana"/>
                <w:sz w:val="18"/>
                <w:szCs w:val="18"/>
                <w:lang w:eastAsia="es-ES"/>
              </w:rPr>
              <w:t>Consejo de Administración</w:t>
            </w:r>
          </w:p>
          <w:p w14:paraId="39EF799B" w14:textId="77777777" w:rsidR="009003F9" w:rsidRPr="00B930EE" w:rsidRDefault="009003F9" w:rsidP="0001686B">
            <w:pPr>
              <w:spacing w:after="0" w:line="240" w:lineRule="auto"/>
              <w:jc w:val="center"/>
              <w:rPr>
                <w:rFonts w:ascii="Verdana" w:hAnsi="Verdana"/>
                <w:sz w:val="18"/>
                <w:szCs w:val="18"/>
                <w:lang w:eastAsia="es-ES"/>
              </w:rPr>
            </w:pPr>
          </w:p>
        </w:tc>
      </w:tr>
      <w:tr w:rsidR="005D596F" w:rsidRPr="00B930EE" w14:paraId="2E3EBE68" w14:textId="77777777">
        <w:tc>
          <w:tcPr>
            <w:tcW w:w="1276" w:type="dxa"/>
          </w:tcPr>
          <w:p w14:paraId="644CB3C8" w14:textId="77777777" w:rsidR="009003F9" w:rsidRPr="00B930EE" w:rsidRDefault="009003F9" w:rsidP="0001686B">
            <w:pPr>
              <w:spacing w:after="0" w:line="240" w:lineRule="auto"/>
              <w:jc w:val="center"/>
              <w:rPr>
                <w:rFonts w:ascii="Verdana" w:hAnsi="Verdana"/>
                <w:sz w:val="18"/>
                <w:szCs w:val="18"/>
                <w:lang w:eastAsia="es-ES"/>
              </w:rPr>
            </w:pPr>
          </w:p>
          <w:p w14:paraId="6D99F837" w14:textId="77777777" w:rsidR="009003F9" w:rsidRPr="00B930EE" w:rsidRDefault="009003F9" w:rsidP="0001686B">
            <w:pPr>
              <w:spacing w:after="0" w:line="240" w:lineRule="auto"/>
              <w:jc w:val="center"/>
              <w:rPr>
                <w:rFonts w:ascii="Verdana" w:hAnsi="Verdana"/>
                <w:sz w:val="18"/>
                <w:szCs w:val="18"/>
                <w:lang w:eastAsia="es-ES"/>
              </w:rPr>
            </w:pPr>
            <w:r w:rsidRPr="00B930EE">
              <w:rPr>
                <w:rFonts w:ascii="Verdana" w:hAnsi="Verdana"/>
                <w:sz w:val="18"/>
                <w:szCs w:val="18"/>
                <w:lang w:eastAsia="es-ES"/>
              </w:rPr>
              <w:t>1</w:t>
            </w:r>
          </w:p>
          <w:p w14:paraId="46D439C9" w14:textId="77777777" w:rsidR="009003F9" w:rsidRPr="00B930EE" w:rsidRDefault="009003F9" w:rsidP="0001686B">
            <w:pPr>
              <w:spacing w:after="0" w:line="240" w:lineRule="auto"/>
              <w:jc w:val="center"/>
              <w:rPr>
                <w:rFonts w:ascii="Verdana" w:hAnsi="Verdana"/>
                <w:sz w:val="18"/>
                <w:szCs w:val="18"/>
                <w:lang w:eastAsia="es-ES"/>
              </w:rPr>
            </w:pPr>
          </w:p>
        </w:tc>
        <w:tc>
          <w:tcPr>
            <w:tcW w:w="2268" w:type="dxa"/>
          </w:tcPr>
          <w:p w14:paraId="56B9ABC2" w14:textId="77777777" w:rsidR="009003F9" w:rsidRPr="00B930EE" w:rsidRDefault="009003F9" w:rsidP="0001686B">
            <w:pPr>
              <w:spacing w:after="0" w:line="240" w:lineRule="auto"/>
              <w:jc w:val="center"/>
              <w:rPr>
                <w:rFonts w:ascii="Verdana" w:hAnsi="Verdana"/>
                <w:sz w:val="18"/>
                <w:szCs w:val="18"/>
                <w:lang w:eastAsia="es-ES"/>
              </w:rPr>
            </w:pPr>
          </w:p>
          <w:p w14:paraId="2BFF2637" w14:textId="77777777" w:rsidR="009003F9" w:rsidRPr="00B930EE" w:rsidRDefault="009003F9" w:rsidP="0001686B">
            <w:pPr>
              <w:spacing w:after="0" w:line="240" w:lineRule="auto"/>
              <w:jc w:val="center"/>
              <w:rPr>
                <w:rFonts w:ascii="Verdana" w:hAnsi="Verdana"/>
                <w:sz w:val="18"/>
                <w:szCs w:val="18"/>
                <w:lang w:eastAsia="es-ES"/>
              </w:rPr>
            </w:pPr>
            <w:r w:rsidRPr="00B930EE">
              <w:rPr>
                <w:rFonts w:ascii="Verdana" w:hAnsi="Verdana"/>
                <w:sz w:val="18"/>
                <w:szCs w:val="18"/>
                <w:lang w:eastAsia="es-ES"/>
              </w:rPr>
              <w:t>19/07/2016</w:t>
            </w:r>
          </w:p>
        </w:tc>
        <w:tc>
          <w:tcPr>
            <w:tcW w:w="2693" w:type="dxa"/>
          </w:tcPr>
          <w:p w14:paraId="7669E5AB" w14:textId="77777777" w:rsidR="009003F9" w:rsidRPr="00B930EE" w:rsidRDefault="009003F9" w:rsidP="0001686B">
            <w:pPr>
              <w:spacing w:after="0" w:line="240" w:lineRule="auto"/>
              <w:jc w:val="center"/>
              <w:rPr>
                <w:rFonts w:ascii="Verdana" w:hAnsi="Verdana"/>
                <w:sz w:val="18"/>
                <w:szCs w:val="18"/>
                <w:lang w:eastAsia="es-ES"/>
              </w:rPr>
            </w:pPr>
          </w:p>
          <w:p w14:paraId="579CBB38" w14:textId="77777777" w:rsidR="009003F9" w:rsidRPr="00B930EE" w:rsidRDefault="009003F9" w:rsidP="0001686B">
            <w:pPr>
              <w:spacing w:after="0" w:line="240" w:lineRule="auto"/>
              <w:jc w:val="center"/>
              <w:rPr>
                <w:rFonts w:ascii="Verdana" w:hAnsi="Verdana"/>
                <w:sz w:val="18"/>
                <w:szCs w:val="18"/>
                <w:lang w:eastAsia="es-ES"/>
              </w:rPr>
            </w:pPr>
            <w:r w:rsidRPr="00B930EE">
              <w:rPr>
                <w:rFonts w:ascii="Verdana" w:hAnsi="Verdana"/>
                <w:sz w:val="18"/>
                <w:szCs w:val="18"/>
                <w:lang w:val="es-ES_tradnl"/>
              </w:rPr>
              <w:t>Consejo de Administración según capitulo II, artículo 3° del acta de la sesión 2406 del 19 de julio del 2016.</w:t>
            </w:r>
          </w:p>
        </w:tc>
        <w:tc>
          <w:tcPr>
            <w:tcW w:w="2693" w:type="dxa"/>
          </w:tcPr>
          <w:p w14:paraId="32C734FA" w14:textId="77777777" w:rsidR="009003F9" w:rsidRPr="00B930EE" w:rsidRDefault="009003F9" w:rsidP="0001686B">
            <w:pPr>
              <w:spacing w:after="0" w:line="240" w:lineRule="auto"/>
              <w:rPr>
                <w:rFonts w:ascii="Verdana" w:hAnsi="Verdana"/>
                <w:sz w:val="18"/>
                <w:szCs w:val="18"/>
                <w:lang w:eastAsia="es-ES"/>
              </w:rPr>
            </w:pPr>
          </w:p>
          <w:p w14:paraId="1F48284C" w14:textId="77777777" w:rsidR="009003F9" w:rsidRPr="00B930EE" w:rsidRDefault="009003F9" w:rsidP="0001686B">
            <w:pPr>
              <w:spacing w:after="0" w:line="240" w:lineRule="auto"/>
              <w:rPr>
                <w:rFonts w:ascii="Verdana" w:hAnsi="Verdana"/>
                <w:sz w:val="18"/>
                <w:szCs w:val="18"/>
                <w:lang w:eastAsia="es-ES"/>
              </w:rPr>
            </w:pPr>
            <w:r w:rsidRPr="00B930EE">
              <w:rPr>
                <w:rFonts w:ascii="Verdana" w:hAnsi="Verdana"/>
                <w:sz w:val="18"/>
                <w:szCs w:val="18"/>
                <w:lang w:eastAsia="es-ES"/>
              </w:rPr>
              <w:t>Consejo de Administración</w:t>
            </w:r>
          </w:p>
        </w:tc>
      </w:tr>
      <w:tr w:rsidR="009003F9" w:rsidRPr="00B930EE" w14:paraId="1816A344" w14:textId="77777777">
        <w:tc>
          <w:tcPr>
            <w:tcW w:w="1276" w:type="dxa"/>
          </w:tcPr>
          <w:p w14:paraId="381B6A9B" w14:textId="77777777" w:rsidR="009003F9" w:rsidRPr="00B930EE" w:rsidRDefault="009003F9" w:rsidP="0001686B">
            <w:pPr>
              <w:spacing w:after="0" w:line="240" w:lineRule="auto"/>
              <w:jc w:val="center"/>
              <w:rPr>
                <w:rFonts w:ascii="Verdana" w:hAnsi="Verdana"/>
                <w:sz w:val="18"/>
                <w:szCs w:val="18"/>
                <w:lang w:eastAsia="es-ES"/>
              </w:rPr>
            </w:pPr>
            <w:r w:rsidRPr="00B930EE">
              <w:rPr>
                <w:rFonts w:ascii="Verdana" w:hAnsi="Verdana"/>
                <w:sz w:val="18"/>
                <w:szCs w:val="18"/>
                <w:lang w:eastAsia="es-ES"/>
              </w:rPr>
              <w:t>2</w:t>
            </w:r>
          </w:p>
        </w:tc>
        <w:tc>
          <w:tcPr>
            <w:tcW w:w="2268" w:type="dxa"/>
          </w:tcPr>
          <w:p w14:paraId="0ED59973" w14:textId="0D78D045" w:rsidR="009003F9" w:rsidRPr="00B930EE" w:rsidRDefault="00AD3E37" w:rsidP="0001686B">
            <w:pPr>
              <w:spacing w:after="0" w:line="240" w:lineRule="auto"/>
              <w:jc w:val="center"/>
              <w:rPr>
                <w:rFonts w:ascii="Verdana" w:hAnsi="Verdana"/>
                <w:sz w:val="18"/>
                <w:szCs w:val="18"/>
                <w:lang w:eastAsia="es-ES"/>
              </w:rPr>
            </w:pPr>
            <w:r w:rsidRPr="00B930EE">
              <w:rPr>
                <w:rFonts w:ascii="Verdana" w:hAnsi="Verdana"/>
                <w:sz w:val="18"/>
                <w:szCs w:val="18"/>
                <w:lang w:eastAsia="es-ES"/>
              </w:rPr>
              <w:t>08</w:t>
            </w:r>
            <w:r w:rsidR="009003F9" w:rsidRPr="00B930EE">
              <w:rPr>
                <w:rFonts w:ascii="Verdana" w:hAnsi="Verdana"/>
                <w:sz w:val="18"/>
                <w:szCs w:val="18"/>
                <w:lang w:eastAsia="es-ES"/>
              </w:rPr>
              <w:t>/</w:t>
            </w:r>
            <w:r w:rsidRPr="00B930EE">
              <w:rPr>
                <w:rFonts w:ascii="Verdana" w:hAnsi="Verdana"/>
                <w:sz w:val="18"/>
                <w:szCs w:val="18"/>
                <w:lang w:eastAsia="es-ES"/>
              </w:rPr>
              <w:t>05</w:t>
            </w:r>
            <w:r w:rsidR="009003F9" w:rsidRPr="00B930EE">
              <w:rPr>
                <w:rFonts w:ascii="Verdana" w:hAnsi="Verdana"/>
                <w:sz w:val="18"/>
                <w:szCs w:val="18"/>
                <w:lang w:eastAsia="es-ES"/>
              </w:rPr>
              <w:t>/202</w:t>
            </w:r>
            <w:r w:rsidR="00C24467" w:rsidRPr="00B930EE">
              <w:rPr>
                <w:rFonts w:ascii="Verdana" w:hAnsi="Verdana"/>
                <w:sz w:val="18"/>
                <w:szCs w:val="18"/>
                <w:lang w:eastAsia="es-ES"/>
              </w:rPr>
              <w:t>3</w:t>
            </w:r>
          </w:p>
        </w:tc>
        <w:tc>
          <w:tcPr>
            <w:tcW w:w="2693" w:type="dxa"/>
          </w:tcPr>
          <w:p w14:paraId="336C7BCA" w14:textId="0B4378A7" w:rsidR="009003F9" w:rsidRPr="00B930EE" w:rsidRDefault="009003F9" w:rsidP="0001686B">
            <w:pPr>
              <w:spacing w:after="0" w:line="240" w:lineRule="auto"/>
              <w:jc w:val="center"/>
              <w:rPr>
                <w:rFonts w:ascii="Verdana" w:hAnsi="Verdana"/>
                <w:sz w:val="18"/>
                <w:szCs w:val="18"/>
                <w:lang w:eastAsia="es-ES"/>
              </w:rPr>
            </w:pPr>
            <w:r w:rsidRPr="00B930EE">
              <w:rPr>
                <w:rFonts w:ascii="Verdana" w:hAnsi="Verdana"/>
                <w:sz w:val="18"/>
                <w:szCs w:val="18"/>
                <w:lang w:eastAsia="es-ES"/>
              </w:rPr>
              <w:t xml:space="preserve">Consejo de Administración </w:t>
            </w:r>
            <w:r w:rsidR="00AD3E37" w:rsidRPr="00B930EE">
              <w:rPr>
                <w:rFonts w:ascii="Verdana" w:hAnsi="Verdana"/>
                <w:sz w:val="18"/>
                <w:szCs w:val="18"/>
                <w:lang w:val="es-ES_tradnl"/>
              </w:rPr>
              <w:t xml:space="preserve">según capitulo </w:t>
            </w:r>
            <w:r w:rsidR="00803F99" w:rsidRPr="00B930EE">
              <w:rPr>
                <w:rFonts w:ascii="Verdana" w:hAnsi="Verdana"/>
                <w:sz w:val="18"/>
                <w:szCs w:val="18"/>
                <w:lang w:val="es-ES_tradnl"/>
              </w:rPr>
              <w:t>I</w:t>
            </w:r>
            <w:r w:rsidR="00AD3E37" w:rsidRPr="00B930EE">
              <w:rPr>
                <w:rFonts w:ascii="Verdana" w:hAnsi="Verdana"/>
                <w:sz w:val="18"/>
                <w:szCs w:val="18"/>
                <w:lang w:val="es-ES_tradnl"/>
              </w:rPr>
              <w:t xml:space="preserve">II, artículo </w:t>
            </w:r>
            <w:r w:rsidR="00803F99" w:rsidRPr="00B930EE">
              <w:rPr>
                <w:rFonts w:ascii="Verdana" w:hAnsi="Verdana"/>
                <w:sz w:val="18"/>
                <w:szCs w:val="18"/>
                <w:lang w:val="es-ES_tradnl"/>
              </w:rPr>
              <w:t>1</w:t>
            </w:r>
            <w:r w:rsidR="00AD3E37" w:rsidRPr="00B930EE">
              <w:rPr>
                <w:rFonts w:ascii="Verdana" w:hAnsi="Verdana"/>
                <w:sz w:val="18"/>
                <w:szCs w:val="18"/>
                <w:lang w:val="es-ES_tradnl"/>
              </w:rPr>
              <w:t xml:space="preserve">° del acta de la sesión </w:t>
            </w:r>
            <w:r w:rsidR="00C12FDC" w:rsidRPr="00B930EE">
              <w:rPr>
                <w:rFonts w:ascii="Verdana" w:hAnsi="Verdana"/>
                <w:sz w:val="18"/>
                <w:szCs w:val="18"/>
                <w:lang w:val="es-ES_tradnl"/>
              </w:rPr>
              <w:t xml:space="preserve">ordinaria </w:t>
            </w:r>
            <w:r w:rsidR="00803F99" w:rsidRPr="00B930EE">
              <w:rPr>
                <w:rFonts w:ascii="Verdana" w:hAnsi="Verdana"/>
                <w:sz w:val="18"/>
                <w:szCs w:val="18"/>
                <w:lang w:val="es-ES_tradnl"/>
              </w:rPr>
              <w:t>2629</w:t>
            </w:r>
            <w:r w:rsidR="00AD3E37" w:rsidRPr="00B930EE">
              <w:rPr>
                <w:rFonts w:ascii="Verdana" w:hAnsi="Verdana"/>
                <w:sz w:val="18"/>
                <w:szCs w:val="18"/>
                <w:lang w:val="es-ES_tradnl"/>
              </w:rPr>
              <w:t xml:space="preserve"> del </w:t>
            </w:r>
            <w:r w:rsidR="00803F99" w:rsidRPr="00B930EE">
              <w:rPr>
                <w:rFonts w:ascii="Verdana" w:hAnsi="Verdana"/>
                <w:sz w:val="18"/>
                <w:szCs w:val="18"/>
                <w:lang w:val="es-ES_tradnl"/>
              </w:rPr>
              <w:t>8 de mayo de 2023</w:t>
            </w:r>
            <w:r w:rsidR="00AD3E37" w:rsidRPr="00B930EE">
              <w:rPr>
                <w:rFonts w:ascii="Verdana" w:hAnsi="Verdana"/>
                <w:sz w:val="18"/>
                <w:szCs w:val="18"/>
                <w:lang w:val="es-ES_tradnl"/>
              </w:rPr>
              <w:t>.</w:t>
            </w:r>
          </w:p>
        </w:tc>
        <w:tc>
          <w:tcPr>
            <w:tcW w:w="2693" w:type="dxa"/>
          </w:tcPr>
          <w:p w14:paraId="63D5B1E6" w14:textId="77777777" w:rsidR="009003F9" w:rsidRPr="00B930EE" w:rsidRDefault="009003F9" w:rsidP="0001686B">
            <w:pPr>
              <w:spacing w:after="0" w:line="240" w:lineRule="auto"/>
              <w:rPr>
                <w:rFonts w:ascii="Verdana" w:hAnsi="Verdana"/>
                <w:sz w:val="18"/>
                <w:szCs w:val="18"/>
                <w:lang w:eastAsia="es-ES"/>
              </w:rPr>
            </w:pPr>
            <w:r w:rsidRPr="00B930EE">
              <w:rPr>
                <w:rFonts w:ascii="Verdana" w:hAnsi="Verdana"/>
                <w:sz w:val="18"/>
                <w:szCs w:val="18"/>
                <w:lang w:eastAsia="es-ES"/>
              </w:rPr>
              <w:t>Consejo de Administración</w:t>
            </w:r>
          </w:p>
        </w:tc>
      </w:tr>
    </w:tbl>
    <w:p w14:paraId="6004704B" w14:textId="77777777" w:rsidR="00D90F2B" w:rsidRPr="00B930EE" w:rsidRDefault="00D90F2B" w:rsidP="0001686B">
      <w:pPr>
        <w:spacing w:after="0" w:line="240" w:lineRule="auto"/>
        <w:jc w:val="both"/>
        <w:rPr>
          <w:rFonts w:ascii="Verdana" w:eastAsia="Calibri" w:hAnsi="Verdana" w:cs="Arial"/>
          <w:bCs/>
          <w:sz w:val="18"/>
          <w:szCs w:val="18"/>
          <w:lang w:eastAsia="en-US"/>
        </w:rPr>
      </w:pPr>
    </w:p>
    <w:bookmarkEnd w:id="16"/>
    <w:p w14:paraId="1A909713" w14:textId="77777777" w:rsidR="0001686B" w:rsidRPr="00B930EE" w:rsidRDefault="0001686B" w:rsidP="0001686B">
      <w:pPr>
        <w:spacing w:after="0" w:line="240" w:lineRule="auto"/>
        <w:jc w:val="both"/>
        <w:rPr>
          <w:rFonts w:ascii="Verdana" w:eastAsia="Calibri" w:hAnsi="Verdana"/>
          <w:b/>
          <w:bCs/>
          <w:sz w:val="18"/>
          <w:szCs w:val="18"/>
          <w:lang w:eastAsia="en-US"/>
        </w:rPr>
      </w:pPr>
    </w:p>
    <w:p w14:paraId="027F466E" w14:textId="5282B259" w:rsidR="0001686B" w:rsidRPr="00B930EE" w:rsidRDefault="0001686B" w:rsidP="0001686B">
      <w:pPr>
        <w:spacing w:after="0" w:line="240" w:lineRule="auto"/>
        <w:jc w:val="both"/>
        <w:rPr>
          <w:rFonts w:ascii="Verdana" w:eastAsia="Calibri" w:hAnsi="Verdana"/>
          <w:b/>
          <w:bCs/>
          <w:sz w:val="18"/>
          <w:szCs w:val="18"/>
          <w:lang w:eastAsia="en-US"/>
        </w:rPr>
      </w:pPr>
    </w:p>
    <w:tbl>
      <w:tblPr>
        <w:tblW w:w="0" w:type="auto"/>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8"/>
        <w:gridCol w:w="1462"/>
        <w:gridCol w:w="3544"/>
        <w:gridCol w:w="2126"/>
        <w:gridCol w:w="1979"/>
      </w:tblGrid>
      <w:tr w:rsidR="001907B9" w:rsidRPr="00B930EE" w14:paraId="01A41058" w14:textId="77777777" w:rsidTr="00647BFC">
        <w:trPr>
          <w:trHeight w:val="335"/>
        </w:trPr>
        <w:tc>
          <w:tcPr>
            <w:tcW w:w="1358" w:type="dxa"/>
            <w:tcBorders>
              <w:top w:val="single" w:sz="4" w:space="0" w:color="auto"/>
              <w:left w:val="single" w:sz="4" w:space="0" w:color="auto"/>
              <w:bottom w:val="single" w:sz="4" w:space="0" w:color="auto"/>
              <w:right w:val="single" w:sz="4" w:space="0" w:color="auto"/>
            </w:tcBorders>
            <w:vAlign w:val="center"/>
            <w:hideMark/>
          </w:tcPr>
          <w:p w14:paraId="2451FC23" w14:textId="77777777" w:rsidR="001907B9" w:rsidRPr="00B930EE" w:rsidRDefault="001907B9">
            <w:pPr>
              <w:spacing w:after="0" w:line="240" w:lineRule="auto"/>
              <w:jc w:val="center"/>
              <w:rPr>
                <w:rFonts w:ascii="Verdana" w:hAnsi="Verdana"/>
                <w:b/>
                <w:color w:val="000000"/>
                <w:position w:val="-20"/>
                <w:sz w:val="18"/>
                <w:szCs w:val="18"/>
              </w:rPr>
            </w:pPr>
            <w:r w:rsidRPr="00B930EE">
              <w:rPr>
                <w:rFonts w:ascii="Verdana" w:hAnsi="Verdana"/>
                <w:b/>
                <w:color w:val="000000"/>
                <w:position w:val="-20"/>
                <w:sz w:val="18"/>
                <w:szCs w:val="18"/>
              </w:rPr>
              <w:t>Nº revisión</w:t>
            </w:r>
          </w:p>
        </w:tc>
        <w:tc>
          <w:tcPr>
            <w:tcW w:w="1462" w:type="dxa"/>
            <w:tcBorders>
              <w:top w:val="single" w:sz="4" w:space="0" w:color="auto"/>
              <w:left w:val="single" w:sz="4" w:space="0" w:color="auto"/>
              <w:bottom w:val="single" w:sz="4" w:space="0" w:color="auto"/>
              <w:right w:val="single" w:sz="4" w:space="0" w:color="auto"/>
            </w:tcBorders>
          </w:tcPr>
          <w:p w14:paraId="78427FFC" w14:textId="77777777" w:rsidR="001907B9" w:rsidRPr="00B930EE" w:rsidRDefault="001907B9">
            <w:pPr>
              <w:spacing w:after="0" w:line="240" w:lineRule="auto"/>
              <w:jc w:val="center"/>
              <w:rPr>
                <w:rFonts w:ascii="Verdana" w:hAnsi="Verdana"/>
                <w:b/>
                <w:color w:val="000000"/>
                <w:position w:val="-20"/>
                <w:sz w:val="18"/>
                <w:szCs w:val="18"/>
              </w:rPr>
            </w:pPr>
            <w:r w:rsidRPr="00B930EE">
              <w:rPr>
                <w:rFonts w:ascii="Verdana" w:hAnsi="Verdana"/>
                <w:b/>
                <w:color w:val="000000"/>
                <w:position w:val="-20"/>
                <w:sz w:val="18"/>
                <w:szCs w:val="18"/>
              </w:rPr>
              <w:t>Apartado</w:t>
            </w:r>
          </w:p>
        </w:tc>
        <w:tc>
          <w:tcPr>
            <w:tcW w:w="3544" w:type="dxa"/>
            <w:tcBorders>
              <w:top w:val="single" w:sz="4" w:space="0" w:color="auto"/>
              <w:left w:val="single" w:sz="4" w:space="0" w:color="auto"/>
              <w:bottom w:val="single" w:sz="4" w:space="0" w:color="auto"/>
              <w:right w:val="single" w:sz="4" w:space="0" w:color="auto"/>
            </w:tcBorders>
            <w:vAlign w:val="center"/>
            <w:hideMark/>
          </w:tcPr>
          <w:p w14:paraId="2A34EC5F" w14:textId="77777777" w:rsidR="001907B9" w:rsidRPr="00B930EE" w:rsidRDefault="001907B9">
            <w:pPr>
              <w:spacing w:after="0" w:line="240" w:lineRule="auto"/>
              <w:jc w:val="center"/>
              <w:rPr>
                <w:rFonts w:ascii="Verdana" w:hAnsi="Verdana"/>
                <w:b/>
                <w:color w:val="000000"/>
                <w:position w:val="-20"/>
                <w:sz w:val="18"/>
                <w:szCs w:val="18"/>
              </w:rPr>
            </w:pPr>
            <w:r w:rsidRPr="00B930EE">
              <w:rPr>
                <w:rFonts w:ascii="Verdana" w:hAnsi="Verdana"/>
                <w:b/>
                <w:color w:val="000000"/>
                <w:position w:val="-20"/>
                <w:sz w:val="18"/>
                <w:szCs w:val="18"/>
              </w:rPr>
              <w:t>Descripción del cambio</w:t>
            </w:r>
          </w:p>
        </w:tc>
        <w:tc>
          <w:tcPr>
            <w:tcW w:w="2126" w:type="dxa"/>
            <w:tcBorders>
              <w:top w:val="single" w:sz="4" w:space="0" w:color="auto"/>
              <w:left w:val="single" w:sz="4" w:space="0" w:color="auto"/>
              <w:bottom w:val="single" w:sz="4" w:space="0" w:color="auto"/>
              <w:right w:val="single" w:sz="4" w:space="0" w:color="auto"/>
            </w:tcBorders>
            <w:vAlign w:val="center"/>
            <w:hideMark/>
          </w:tcPr>
          <w:p w14:paraId="4B5CBBDF" w14:textId="77777777" w:rsidR="001907B9" w:rsidRPr="00B930EE" w:rsidRDefault="001907B9">
            <w:pPr>
              <w:spacing w:after="0" w:line="240" w:lineRule="auto"/>
              <w:jc w:val="center"/>
              <w:rPr>
                <w:rFonts w:ascii="Verdana" w:hAnsi="Verdana"/>
                <w:b/>
                <w:color w:val="000000"/>
                <w:position w:val="-20"/>
                <w:sz w:val="18"/>
                <w:szCs w:val="18"/>
              </w:rPr>
            </w:pPr>
            <w:r w:rsidRPr="00B930EE">
              <w:rPr>
                <w:rFonts w:ascii="Verdana" w:hAnsi="Verdana"/>
                <w:b/>
                <w:color w:val="000000"/>
                <w:position w:val="-20"/>
                <w:sz w:val="18"/>
                <w:szCs w:val="18"/>
              </w:rPr>
              <w:t>Aprobado por</w:t>
            </w:r>
          </w:p>
        </w:tc>
        <w:tc>
          <w:tcPr>
            <w:tcW w:w="1979" w:type="dxa"/>
            <w:tcBorders>
              <w:top w:val="single" w:sz="4" w:space="0" w:color="auto"/>
              <w:left w:val="single" w:sz="4" w:space="0" w:color="auto"/>
              <w:bottom w:val="single" w:sz="4" w:space="0" w:color="auto"/>
              <w:right w:val="single" w:sz="4" w:space="0" w:color="auto"/>
            </w:tcBorders>
            <w:vAlign w:val="center"/>
            <w:hideMark/>
          </w:tcPr>
          <w:p w14:paraId="3FA03F2A" w14:textId="77777777" w:rsidR="001907B9" w:rsidRPr="00B930EE" w:rsidRDefault="001907B9">
            <w:pPr>
              <w:spacing w:after="0" w:line="240" w:lineRule="auto"/>
              <w:jc w:val="center"/>
              <w:rPr>
                <w:rFonts w:ascii="Verdana" w:hAnsi="Verdana"/>
                <w:b/>
                <w:color w:val="0070C0"/>
                <w:position w:val="-20"/>
                <w:sz w:val="18"/>
                <w:szCs w:val="18"/>
              </w:rPr>
            </w:pPr>
            <w:r w:rsidRPr="00B930EE">
              <w:rPr>
                <w:rFonts w:ascii="Verdana" w:hAnsi="Verdana"/>
                <w:b/>
                <w:color w:val="000000"/>
                <w:position w:val="-20"/>
                <w:sz w:val="18"/>
                <w:szCs w:val="18"/>
              </w:rPr>
              <w:t xml:space="preserve">Referencia </w:t>
            </w:r>
          </w:p>
        </w:tc>
      </w:tr>
      <w:tr w:rsidR="001907B9" w:rsidRPr="00B930EE" w14:paraId="03D20A77" w14:textId="77777777" w:rsidTr="00647BFC">
        <w:trPr>
          <w:trHeight w:val="634"/>
        </w:trPr>
        <w:tc>
          <w:tcPr>
            <w:tcW w:w="1358" w:type="dxa"/>
            <w:tcBorders>
              <w:top w:val="single" w:sz="4" w:space="0" w:color="auto"/>
              <w:left w:val="single" w:sz="4" w:space="0" w:color="auto"/>
              <w:bottom w:val="single" w:sz="4" w:space="0" w:color="auto"/>
              <w:right w:val="single" w:sz="4" w:space="0" w:color="auto"/>
            </w:tcBorders>
          </w:tcPr>
          <w:p w14:paraId="0E13AA88" w14:textId="146227FA" w:rsidR="001907B9" w:rsidRPr="00B930EE" w:rsidRDefault="001907B9">
            <w:pPr>
              <w:spacing w:after="0" w:line="240" w:lineRule="auto"/>
              <w:jc w:val="center"/>
              <w:rPr>
                <w:rFonts w:ascii="Verdana" w:hAnsi="Verdana"/>
                <w:color w:val="000000"/>
                <w:sz w:val="18"/>
                <w:szCs w:val="18"/>
              </w:rPr>
            </w:pPr>
            <w:r w:rsidRPr="00B930EE">
              <w:rPr>
                <w:rFonts w:ascii="Verdana" w:hAnsi="Verdana"/>
                <w:sz w:val="18"/>
                <w:szCs w:val="18"/>
              </w:rPr>
              <w:t>3</w:t>
            </w:r>
          </w:p>
        </w:tc>
        <w:tc>
          <w:tcPr>
            <w:tcW w:w="1462" w:type="dxa"/>
            <w:tcBorders>
              <w:top w:val="single" w:sz="4" w:space="0" w:color="auto"/>
              <w:left w:val="single" w:sz="4" w:space="0" w:color="auto"/>
              <w:bottom w:val="single" w:sz="4" w:space="0" w:color="auto"/>
              <w:right w:val="single" w:sz="4" w:space="0" w:color="auto"/>
            </w:tcBorders>
          </w:tcPr>
          <w:p w14:paraId="2381DD7B" w14:textId="0C1910A6" w:rsidR="001907B9" w:rsidRPr="00B930EE" w:rsidRDefault="00E21218" w:rsidP="00E21218">
            <w:pPr>
              <w:spacing w:line="240" w:lineRule="auto"/>
              <w:jc w:val="center"/>
              <w:rPr>
                <w:rFonts w:ascii="Verdana" w:hAnsi="Verdana"/>
                <w:sz w:val="18"/>
                <w:szCs w:val="18"/>
              </w:rPr>
            </w:pPr>
            <w:r w:rsidRPr="00B930EE">
              <w:rPr>
                <w:rFonts w:ascii="Verdana" w:hAnsi="Verdana"/>
                <w:sz w:val="18"/>
                <w:szCs w:val="18"/>
              </w:rPr>
              <w:t>Artículo 16. De las sesiones</w:t>
            </w:r>
          </w:p>
          <w:p w14:paraId="6EFCD7FC" w14:textId="36B9CE75" w:rsidR="00E21218" w:rsidRPr="00B930EE" w:rsidRDefault="00E21218" w:rsidP="00E21218">
            <w:pPr>
              <w:spacing w:line="240" w:lineRule="auto"/>
              <w:jc w:val="center"/>
              <w:rPr>
                <w:rFonts w:ascii="Verdana" w:hAnsi="Verdana"/>
                <w:sz w:val="18"/>
                <w:szCs w:val="18"/>
              </w:rPr>
            </w:pPr>
            <w:r w:rsidRPr="00B930EE">
              <w:rPr>
                <w:rFonts w:ascii="Verdana" w:hAnsi="Verdana"/>
                <w:sz w:val="18"/>
                <w:szCs w:val="18"/>
              </w:rPr>
              <w:t>Artículo 27. De la remuneración</w:t>
            </w:r>
          </w:p>
          <w:p w14:paraId="481A6DE5" w14:textId="77777777" w:rsidR="001907B9" w:rsidRPr="00B930EE" w:rsidRDefault="001907B9" w:rsidP="00E21218">
            <w:pPr>
              <w:spacing w:after="0" w:line="240" w:lineRule="auto"/>
              <w:jc w:val="both"/>
              <w:rPr>
                <w:rFonts w:ascii="Verdana" w:hAnsi="Verdana"/>
                <w:sz w:val="18"/>
                <w:szCs w:val="18"/>
              </w:rPr>
            </w:pPr>
          </w:p>
        </w:tc>
        <w:tc>
          <w:tcPr>
            <w:tcW w:w="3544" w:type="dxa"/>
            <w:tcBorders>
              <w:top w:val="single" w:sz="4" w:space="0" w:color="auto"/>
              <w:left w:val="single" w:sz="4" w:space="0" w:color="auto"/>
              <w:bottom w:val="single" w:sz="4" w:space="0" w:color="auto"/>
              <w:right w:val="single" w:sz="4" w:space="0" w:color="auto"/>
            </w:tcBorders>
          </w:tcPr>
          <w:p w14:paraId="6D510E1C" w14:textId="1D831A0B" w:rsidR="001907B9" w:rsidRPr="00B930EE" w:rsidRDefault="00E21218" w:rsidP="00E21218">
            <w:pPr>
              <w:spacing w:after="0" w:line="240" w:lineRule="auto"/>
              <w:rPr>
                <w:rFonts w:ascii="Verdana" w:hAnsi="Verdana"/>
                <w:sz w:val="18"/>
                <w:szCs w:val="18"/>
              </w:rPr>
            </w:pPr>
            <w:r w:rsidRPr="00B930EE">
              <w:rPr>
                <w:rFonts w:ascii="Verdana" w:hAnsi="Verdana"/>
                <w:sz w:val="18"/>
                <w:szCs w:val="18"/>
              </w:rPr>
              <w:t>Ajuste en la cantidad de sesiones</w:t>
            </w:r>
          </w:p>
          <w:p w14:paraId="4C555469" w14:textId="77777777" w:rsidR="001907B9" w:rsidRPr="00B930EE" w:rsidRDefault="001907B9" w:rsidP="00E21218">
            <w:pPr>
              <w:spacing w:after="0" w:line="240" w:lineRule="auto"/>
              <w:contextualSpacing/>
              <w:rPr>
                <w:rFonts w:ascii="Verdana" w:hAnsi="Verdana"/>
                <w:color w:val="000000"/>
                <w:sz w:val="18"/>
                <w:szCs w:val="18"/>
              </w:rPr>
            </w:pPr>
          </w:p>
          <w:p w14:paraId="4E003B59" w14:textId="77777777" w:rsidR="00E21218" w:rsidRPr="00B930EE" w:rsidRDefault="00E21218" w:rsidP="00E21218">
            <w:pPr>
              <w:spacing w:after="0" w:line="240" w:lineRule="auto"/>
              <w:contextualSpacing/>
              <w:rPr>
                <w:rFonts w:ascii="Verdana" w:hAnsi="Verdana"/>
                <w:color w:val="000000"/>
                <w:sz w:val="18"/>
                <w:szCs w:val="18"/>
              </w:rPr>
            </w:pPr>
          </w:p>
          <w:p w14:paraId="435AB04E" w14:textId="77777777" w:rsidR="00E21218" w:rsidRPr="00B930EE" w:rsidRDefault="00E21218" w:rsidP="00E21218">
            <w:pPr>
              <w:spacing w:after="0" w:line="240" w:lineRule="auto"/>
              <w:contextualSpacing/>
              <w:rPr>
                <w:rFonts w:ascii="Verdana" w:hAnsi="Verdana"/>
                <w:color w:val="000000"/>
                <w:sz w:val="18"/>
                <w:szCs w:val="18"/>
              </w:rPr>
            </w:pPr>
          </w:p>
          <w:p w14:paraId="3CDA6AD0" w14:textId="3905B088" w:rsidR="00E21218" w:rsidRPr="00B930EE" w:rsidRDefault="008E3AE0" w:rsidP="00E21218">
            <w:pPr>
              <w:spacing w:after="0" w:line="240" w:lineRule="auto"/>
              <w:contextualSpacing/>
              <w:rPr>
                <w:rFonts w:ascii="Verdana" w:hAnsi="Verdana"/>
                <w:color w:val="000000"/>
                <w:sz w:val="18"/>
                <w:szCs w:val="18"/>
              </w:rPr>
            </w:pPr>
            <w:r w:rsidRPr="00B930EE">
              <w:rPr>
                <w:rFonts w:ascii="Verdana" w:hAnsi="Verdana"/>
                <w:color w:val="000000"/>
                <w:sz w:val="18"/>
                <w:szCs w:val="18"/>
              </w:rPr>
              <w:t>Ajuste en el máximo de sesiones</w:t>
            </w:r>
          </w:p>
          <w:p w14:paraId="59973ABC" w14:textId="77777777" w:rsidR="00E21218" w:rsidRPr="00B930EE" w:rsidRDefault="00E21218" w:rsidP="00E21218">
            <w:pPr>
              <w:spacing w:after="0" w:line="240" w:lineRule="auto"/>
              <w:contextualSpacing/>
              <w:rPr>
                <w:rFonts w:ascii="Verdana" w:hAnsi="Verdana"/>
                <w:color w:val="000000"/>
                <w:sz w:val="18"/>
                <w:szCs w:val="18"/>
              </w:rPr>
            </w:pPr>
          </w:p>
        </w:tc>
        <w:tc>
          <w:tcPr>
            <w:tcW w:w="2126" w:type="dxa"/>
            <w:tcBorders>
              <w:top w:val="single" w:sz="4" w:space="0" w:color="auto"/>
              <w:left w:val="single" w:sz="4" w:space="0" w:color="auto"/>
              <w:bottom w:val="single" w:sz="4" w:space="0" w:color="auto"/>
              <w:right w:val="single" w:sz="4" w:space="0" w:color="auto"/>
            </w:tcBorders>
          </w:tcPr>
          <w:p w14:paraId="19B53429" w14:textId="3130ECDB" w:rsidR="001907B9" w:rsidRPr="00B930EE" w:rsidRDefault="001907B9">
            <w:pPr>
              <w:spacing w:after="0" w:line="240" w:lineRule="auto"/>
              <w:jc w:val="center"/>
              <w:rPr>
                <w:rFonts w:ascii="Verdana" w:hAnsi="Verdana"/>
                <w:color w:val="000000"/>
                <w:sz w:val="18"/>
                <w:szCs w:val="18"/>
              </w:rPr>
            </w:pPr>
            <w:r w:rsidRPr="00B930EE">
              <w:rPr>
                <w:rFonts w:ascii="Verdana" w:hAnsi="Verdana"/>
                <w:sz w:val="18"/>
                <w:szCs w:val="18"/>
              </w:rPr>
              <w:t>Consejo de Administración</w:t>
            </w:r>
          </w:p>
        </w:tc>
        <w:tc>
          <w:tcPr>
            <w:tcW w:w="1979" w:type="dxa"/>
            <w:tcBorders>
              <w:top w:val="single" w:sz="4" w:space="0" w:color="auto"/>
              <w:left w:val="single" w:sz="4" w:space="0" w:color="auto"/>
              <w:bottom w:val="single" w:sz="4" w:space="0" w:color="auto"/>
              <w:right w:val="single" w:sz="4" w:space="0" w:color="auto"/>
            </w:tcBorders>
          </w:tcPr>
          <w:p w14:paraId="1061EC45" w14:textId="2FDD3AD4" w:rsidR="001907B9" w:rsidRPr="00B930EE" w:rsidRDefault="001907B9">
            <w:pPr>
              <w:spacing w:after="0" w:line="240" w:lineRule="auto"/>
              <w:jc w:val="center"/>
              <w:rPr>
                <w:rFonts w:ascii="Verdana" w:hAnsi="Verdana"/>
                <w:sz w:val="18"/>
                <w:szCs w:val="18"/>
                <w:lang w:eastAsia="es-ES"/>
              </w:rPr>
            </w:pPr>
            <w:r w:rsidRPr="00B930EE">
              <w:rPr>
                <w:rFonts w:ascii="Verdana" w:hAnsi="Verdana"/>
                <w:sz w:val="18"/>
                <w:szCs w:val="18"/>
                <w:lang w:eastAsia="es-ES"/>
              </w:rPr>
              <w:t>2001-0206-2024</w:t>
            </w:r>
          </w:p>
          <w:p w14:paraId="579ED805" w14:textId="3CFB5112" w:rsidR="001907B9" w:rsidRPr="00B930EE" w:rsidRDefault="001907B9">
            <w:pPr>
              <w:spacing w:after="0" w:line="240" w:lineRule="auto"/>
              <w:jc w:val="center"/>
              <w:rPr>
                <w:rFonts w:ascii="Verdana" w:hAnsi="Verdana"/>
                <w:color w:val="0070C0"/>
                <w:sz w:val="18"/>
                <w:szCs w:val="18"/>
              </w:rPr>
            </w:pPr>
            <w:r w:rsidRPr="00B930EE">
              <w:rPr>
                <w:rFonts w:ascii="Verdana" w:hAnsi="Verdana"/>
                <w:sz w:val="18"/>
                <w:szCs w:val="18"/>
                <w:lang w:eastAsia="es-ES"/>
              </w:rPr>
              <w:t xml:space="preserve">Consejo de Administración </w:t>
            </w:r>
            <w:r w:rsidRPr="00B930EE">
              <w:rPr>
                <w:rFonts w:ascii="Verdana" w:hAnsi="Verdana"/>
                <w:sz w:val="18"/>
                <w:szCs w:val="18"/>
                <w:lang w:val="es-ES_tradnl"/>
              </w:rPr>
              <w:t>según capitulo II, artículo 3° del acta de la sesión extraordinaria 2659 del 15 de febrero de 2024.</w:t>
            </w:r>
          </w:p>
        </w:tc>
      </w:tr>
      <w:tr w:rsidR="00647BFC" w:rsidRPr="00B930EE" w14:paraId="4CD13627" w14:textId="77777777" w:rsidTr="00647BFC">
        <w:trPr>
          <w:trHeight w:val="634"/>
        </w:trPr>
        <w:tc>
          <w:tcPr>
            <w:tcW w:w="1358" w:type="dxa"/>
            <w:tcBorders>
              <w:top w:val="single" w:sz="4" w:space="0" w:color="auto"/>
              <w:left w:val="single" w:sz="4" w:space="0" w:color="auto"/>
              <w:bottom w:val="single" w:sz="4" w:space="0" w:color="auto"/>
              <w:right w:val="single" w:sz="4" w:space="0" w:color="auto"/>
            </w:tcBorders>
          </w:tcPr>
          <w:p w14:paraId="7402A1CB" w14:textId="77777777" w:rsidR="00647BFC" w:rsidRPr="00B930EE" w:rsidRDefault="00647BFC">
            <w:pPr>
              <w:spacing w:after="0" w:line="240" w:lineRule="auto"/>
              <w:jc w:val="center"/>
              <w:rPr>
                <w:rFonts w:ascii="Verdana" w:hAnsi="Verdana"/>
                <w:sz w:val="18"/>
                <w:szCs w:val="18"/>
              </w:rPr>
            </w:pPr>
            <w:r w:rsidRPr="00B930EE">
              <w:rPr>
                <w:rFonts w:ascii="Verdana" w:hAnsi="Verdana"/>
                <w:sz w:val="18"/>
                <w:szCs w:val="18"/>
              </w:rPr>
              <w:lastRenderedPageBreak/>
              <w:t>4</w:t>
            </w:r>
          </w:p>
          <w:p w14:paraId="533E4904" w14:textId="75A27984" w:rsidR="00647BFC" w:rsidRPr="00B930EE" w:rsidRDefault="00647BFC">
            <w:pPr>
              <w:spacing w:after="0" w:line="240" w:lineRule="auto"/>
              <w:jc w:val="center"/>
              <w:rPr>
                <w:rFonts w:ascii="Verdana" w:hAnsi="Verdana"/>
                <w:sz w:val="18"/>
                <w:szCs w:val="18"/>
              </w:rPr>
            </w:pPr>
            <w:r w:rsidRPr="00B930EE">
              <w:rPr>
                <w:rFonts w:ascii="Verdana" w:hAnsi="Verdana"/>
                <w:sz w:val="18"/>
                <w:szCs w:val="18"/>
              </w:rPr>
              <w:t>12-11-2025</w:t>
            </w:r>
          </w:p>
        </w:tc>
        <w:tc>
          <w:tcPr>
            <w:tcW w:w="1462" w:type="dxa"/>
            <w:tcBorders>
              <w:top w:val="single" w:sz="4" w:space="0" w:color="auto"/>
              <w:left w:val="single" w:sz="4" w:space="0" w:color="auto"/>
              <w:bottom w:val="single" w:sz="4" w:space="0" w:color="auto"/>
              <w:right w:val="single" w:sz="4" w:space="0" w:color="auto"/>
            </w:tcBorders>
          </w:tcPr>
          <w:p w14:paraId="4D372E31" w14:textId="657264C9" w:rsidR="00647BFC" w:rsidRPr="00B930EE" w:rsidRDefault="001B6774" w:rsidP="00E21218">
            <w:pPr>
              <w:spacing w:line="240" w:lineRule="auto"/>
              <w:jc w:val="center"/>
              <w:rPr>
                <w:rFonts w:ascii="Verdana" w:hAnsi="Verdana"/>
                <w:sz w:val="18"/>
                <w:szCs w:val="18"/>
              </w:rPr>
            </w:pPr>
            <w:r w:rsidRPr="00B930EE">
              <w:rPr>
                <w:rFonts w:ascii="Verdana" w:hAnsi="Verdana"/>
                <w:sz w:val="18"/>
                <w:szCs w:val="18"/>
              </w:rPr>
              <w:t>Art</w:t>
            </w:r>
            <w:r w:rsidR="00623536" w:rsidRPr="00B930EE">
              <w:rPr>
                <w:rFonts w:ascii="Verdana" w:hAnsi="Verdana"/>
                <w:sz w:val="18"/>
                <w:szCs w:val="18"/>
              </w:rPr>
              <w:t>í</w:t>
            </w:r>
            <w:r w:rsidRPr="00B930EE">
              <w:rPr>
                <w:rFonts w:ascii="Verdana" w:hAnsi="Verdana"/>
                <w:sz w:val="18"/>
                <w:szCs w:val="18"/>
              </w:rPr>
              <w:t>culo 6</w:t>
            </w:r>
          </w:p>
          <w:p w14:paraId="57AEBFDA" w14:textId="13819B93" w:rsidR="001B6774" w:rsidRPr="00B930EE" w:rsidRDefault="001B6774" w:rsidP="00E21218">
            <w:pPr>
              <w:spacing w:line="240" w:lineRule="auto"/>
              <w:jc w:val="center"/>
              <w:rPr>
                <w:rFonts w:ascii="Verdana" w:hAnsi="Verdana"/>
                <w:sz w:val="18"/>
                <w:szCs w:val="18"/>
              </w:rPr>
            </w:pPr>
            <w:r w:rsidRPr="00B930EE">
              <w:rPr>
                <w:rFonts w:ascii="Verdana" w:hAnsi="Verdana"/>
                <w:sz w:val="18"/>
                <w:szCs w:val="18"/>
              </w:rPr>
              <w:t>Art</w:t>
            </w:r>
            <w:r w:rsidR="00623536" w:rsidRPr="00B930EE">
              <w:rPr>
                <w:rFonts w:ascii="Verdana" w:hAnsi="Verdana"/>
                <w:sz w:val="18"/>
                <w:szCs w:val="18"/>
              </w:rPr>
              <w:t>í</w:t>
            </w:r>
            <w:r w:rsidRPr="00B930EE">
              <w:rPr>
                <w:rFonts w:ascii="Verdana" w:hAnsi="Verdana"/>
                <w:sz w:val="18"/>
                <w:szCs w:val="18"/>
              </w:rPr>
              <w:t xml:space="preserve">culo 7 </w:t>
            </w:r>
          </w:p>
          <w:p w14:paraId="18027927" w14:textId="77777777" w:rsidR="001B6774" w:rsidRPr="00B930EE" w:rsidRDefault="001B6774" w:rsidP="00E21218">
            <w:pPr>
              <w:spacing w:line="240" w:lineRule="auto"/>
              <w:jc w:val="center"/>
              <w:rPr>
                <w:rFonts w:ascii="Verdana" w:hAnsi="Verdana"/>
                <w:sz w:val="18"/>
                <w:szCs w:val="18"/>
              </w:rPr>
            </w:pPr>
          </w:p>
          <w:p w14:paraId="5BC331D1" w14:textId="0C5BE0DC" w:rsidR="001B6774" w:rsidRPr="00B930EE" w:rsidRDefault="001B6774" w:rsidP="00E21218">
            <w:pPr>
              <w:spacing w:line="240" w:lineRule="auto"/>
              <w:jc w:val="center"/>
              <w:rPr>
                <w:rFonts w:ascii="Verdana" w:hAnsi="Verdana"/>
                <w:sz w:val="18"/>
                <w:szCs w:val="18"/>
              </w:rPr>
            </w:pPr>
            <w:r w:rsidRPr="00B930EE">
              <w:rPr>
                <w:rFonts w:ascii="Verdana" w:hAnsi="Verdana"/>
                <w:sz w:val="18"/>
                <w:szCs w:val="18"/>
              </w:rPr>
              <w:t>Art</w:t>
            </w:r>
            <w:r w:rsidR="00623536" w:rsidRPr="00B930EE">
              <w:rPr>
                <w:rFonts w:ascii="Verdana" w:hAnsi="Verdana"/>
                <w:sz w:val="18"/>
                <w:szCs w:val="18"/>
              </w:rPr>
              <w:t>í</w:t>
            </w:r>
            <w:r w:rsidRPr="00B930EE">
              <w:rPr>
                <w:rFonts w:ascii="Verdana" w:hAnsi="Verdana"/>
                <w:sz w:val="18"/>
                <w:szCs w:val="18"/>
              </w:rPr>
              <w:t xml:space="preserve">culo 8 </w:t>
            </w:r>
          </w:p>
          <w:p w14:paraId="3FDAFF4E" w14:textId="77777777" w:rsidR="001B6774" w:rsidRPr="00B930EE" w:rsidRDefault="001B6774" w:rsidP="00E21218">
            <w:pPr>
              <w:spacing w:line="240" w:lineRule="auto"/>
              <w:jc w:val="center"/>
              <w:rPr>
                <w:rFonts w:ascii="Verdana" w:hAnsi="Verdana"/>
                <w:sz w:val="18"/>
                <w:szCs w:val="18"/>
              </w:rPr>
            </w:pPr>
          </w:p>
          <w:p w14:paraId="1B4C3A62" w14:textId="405F417F" w:rsidR="001B6774" w:rsidRPr="00B930EE" w:rsidRDefault="001B6774" w:rsidP="00E21218">
            <w:pPr>
              <w:spacing w:line="240" w:lineRule="auto"/>
              <w:jc w:val="center"/>
              <w:rPr>
                <w:rFonts w:ascii="Verdana" w:hAnsi="Verdana"/>
                <w:sz w:val="18"/>
                <w:szCs w:val="18"/>
              </w:rPr>
            </w:pPr>
            <w:r w:rsidRPr="00B930EE">
              <w:rPr>
                <w:rFonts w:ascii="Verdana" w:hAnsi="Verdana"/>
                <w:sz w:val="18"/>
                <w:szCs w:val="18"/>
              </w:rPr>
              <w:t>Art</w:t>
            </w:r>
            <w:r w:rsidR="00623536" w:rsidRPr="00B930EE">
              <w:rPr>
                <w:rFonts w:ascii="Verdana" w:hAnsi="Verdana"/>
                <w:sz w:val="18"/>
                <w:szCs w:val="18"/>
              </w:rPr>
              <w:t>í</w:t>
            </w:r>
            <w:r w:rsidRPr="00B930EE">
              <w:rPr>
                <w:rFonts w:ascii="Verdana" w:hAnsi="Verdana"/>
                <w:sz w:val="18"/>
                <w:szCs w:val="18"/>
              </w:rPr>
              <w:t>culo 12</w:t>
            </w:r>
          </w:p>
          <w:p w14:paraId="4023FDD0" w14:textId="77777777" w:rsidR="00623536" w:rsidRPr="00B930EE" w:rsidRDefault="00623536" w:rsidP="00E21218">
            <w:pPr>
              <w:spacing w:line="240" w:lineRule="auto"/>
              <w:jc w:val="center"/>
              <w:rPr>
                <w:rFonts w:ascii="Verdana" w:hAnsi="Verdana"/>
                <w:sz w:val="18"/>
                <w:szCs w:val="18"/>
              </w:rPr>
            </w:pPr>
            <w:r w:rsidRPr="00B930EE">
              <w:rPr>
                <w:rFonts w:ascii="Verdana" w:hAnsi="Verdana"/>
                <w:sz w:val="18"/>
                <w:szCs w:val="18"/>
              </w:rPr>
              <w:t>Artículo 13</w:t>
            </w:r>
          </w:p>
          <w:p w14:paraId="04C38A4D" w14:textId="77777777" w:rsidR="00623536" w:rsidRPr="00B930EE" w:rsidRDefault="00623536" w:rsidP="00E21218">
            <w:pPr>
              <w:spacing w:line="240" w:lineRule="auto"/>
              <w:jc w:val="center"/>
              <w:rPr>
                <w:rFonts w:ascii="Verdana" w:hAnsi="Verdana"/>
                <w:sz w:val="18"/>
                <w:szCs w:val="18"/>
              </w:rPr>
            </w:pPr>
            <w:r w:rsidRPr="00B930EE">
              <w:rPr>
                <w:rFonts w:ascii="Verdana" w:hAnsi="Verdana"/>
                <w:sz w:val="18"/>
                <w:szCs w:val="18"/>
              </w:rPr>
              <w:t>Artículo 16</w:t>
            </w:r>
          </w:p>
          <w:p w14:paraId="7EE2174D" w14:textId="77777777" w:rsidR="00623536" w:rsidRPr="00B930EE" w:rsidRDefault="00623536" w:rsidP="00623536">
            <w:pPr>
              <w:spacing w:line="240" w:lineRule="auto"/>
              <w:ind w:left="171"/>
              <w:rPr>
                <w:rFonts w:ascii="Verdana" w:hAnsi="Verdana"/>
                <w:sz w:val="18"/>
                <w:szCs w:val="18"/>
              </w:rPr>
            </w:pPr>
            <w:r w:rsidRPr="00B930EE">
              <w:rPr>
                <w:rFonts w:ascii="Verdana" w:hAnsi="Verdana"/>
                <w:sz w:val="18"/>
                <w:szCs w:val="18"/>
              </w:rPr>
              <w:t>Se agrega nueva la sección II Sesiones Virtuales</w:t>
            </w:r>
          </w:p>
          <w:p w14:paraId="17840E79" w14:textId="64A427F6" w:rsidR="00623536" w:rsidRPr="00B930EE" w:rsidRDefault="00623536" w:rsidP="00623536">
            <w:pPr>
              <w:spacing w:line="240" w:lineRule="auto"/>
              <w:ind w:left="171"/>
              <w:rPr>
                <w:rFonts w:ascii="Verdana" w:hAnsi="Verdana"/>
                <w:sz w:val="18"/>
                <w:szCs w:val="18"/>
              </w:rPr>
            </w:pPr>
            <w:r w:rsidRPr="00B930EE">
              <w:rPr>
                <w:rFonts w:ascii="Verdana" w:hAnsi="Verdana"/>
                <w:sz w:val="18"/>
                <w:szCs w:val="18"/>
              </w:rPr>
              <w:t xml:space="preserve">Artículo 21  </w:t>
            </w:r>
          </w:p>
        </w:tc>
        <w:tc>
          <w:tcPr>
            <w:tcW w:w="3544" w:type="dxa"/>
            <w:tcBorders>
              <w:top w:val="single" w:sz="4" w:space="0" w:color="auto"/>
              <w:left w:val="single" w:sz="4" w:space="0" w:color="auto"/>
              <w:bottom w:val="single" w:sz="4" w:space="0" w:color="auto"/>
              <w:right w:val="single" w:sz="4" w:space="0" w:color="auto"/>
            </w:tcBorders>
          </w:tcPr>
          <w:p w14:paraId="4D71DA2C" w14:textId="77777777" w:rsidR="00647BFC" w:rsidRPr="00B930EE" w:rsidRDefault="001B6774" w:rsidP="001B6774">
            <w:pPr>
              <w:spacing w:after="0" w:line="480" w:lineRule="auto"/>
              <w:rPr>
                <w:rFonts w:ascii="Verdana" w:hAnsi="Verdana"/>
                <w:sz w:val="18"/>
                <w:szCs w:val="18"/>
              </w:rPr>
            </w:pPr>
            <w:r w:rsidRPr="00B930EE">
              <w:rPr>
                <w:rFonts w:ascii="Verdana" w:hAnsi="Verdana"/>
                <w:sz w:val="18"/>
                <w:szCs w:val="18"/>
              </w:rPr>
              <w:t>Se ajusta redacción del punto “ss”</w:t>
            </w:r>
          </w:p>
          <w:p w14:paraId="21B16A93" w14:textId="03732451" w:rsidR="001B6774" w:rsidRPr="00B930EE" w:rsidRDefault="001B6774" w:rsidP="001B6774">
            <w:pPr>
              <w:spacing w:after="0" w:line="480" w:lineRule="auto"/>
              <w:rPr>
                <w:rFonts w:ascii="Verdana" w:hAnsi="Verdana"/>
                <w:sz w:val="18"/>
                <w:szCs w:val="18"/>
              </w:rPr>
            </w:pPr>
            <w:r w:rsidRPr="00B930EE">
              <w:rPr>
                <w:rFonts w:ascii="Verdana" w:hAnsi="Verdana"/>
                <w:sz w:val="18"/>
                <w:szCs w:val="18"/>
              </w:rPr>
              <w:t xml:space="preserve">Se ajusta redacción de los puntos C y D </w:t>
            </w:r>
          </w:p>
          <w:p w14:paraId="4B48B062" w14:textId="77777777" w:rsidR="001B6774" w:rsidRPr="00B930EE" w:rsidRDefault="001B6774" w:rsidP="001B6774">
            <w:pPr>
              <w:spacing w:after="0" w:line="480" w:lineRule="auto"/>
              <w:rPr>
                <w:rFonts w:ascii="Verdana" w:hAnsi="Verdana"/>
                <w:sz w:val="18"/>
                <w:szCs w:val="18"/>
              </w:rPr>
            </w:pPr>
            <w:r w:rsidRPr="00B930EE">
              <w:rPr>
                <w:rFonts w:ascii="Verdana" w:hAnsi="Verdana"/>
                <w:sz w:val="18"/>
                <w:szCs w:val="18"/>
              </w:rPr>
              <w:t>Se ajusta redacción del punto D y se agregan el punto I y M</w:t>
            </w:r>
          </w:p>
          <w:p w14:paraId="1F391809" w14:textId="6DA9A66B" w:rsidR="00623536" w:rsidRPr="00B930EE" w:rsidRDefault="00623536" w:rsidP="001B6774">
            <w:pPr>
              <w:spacing w:after="0" w:line="480" w:lineRule="auto"/>
              <w:rPr>
                <w:rFonts w:ascii="Verdana" w:hAnsi="Verdana"/>
                <w:sz w:val="18"/>
                <w:szCs w:val="18"/>
              </w:rPr>
            </w:pPr>
            <w:r w:rsidRPr="00B930EE">
              <w:rPr>
                <w:rFonts w:ascii="Verdana" w:hAnsi="Verdana"/>
                <w:sz w:val="18"/>
                <w:szCs w:val="18"/>
              </w:rPr>
              <w:t xml:space="preserve">Se ajusta el nombre </w:t>
            </w:r>
          </w:p>
          <w:p w14:paraId="79A8A9E7" w14:textId="2062422C" w:rsidR="00623536" w:rsidRPr="00B930EE" w:rsidRDefault="00623536" w:rsidP="001B6774">
            <w:pPr>
              <w:spacing w:after="0" w:line="480" w:lineRule="auto"/>
              <w:rPr>
                <w:rFonts w:ascii="Verdana" w:hAnsi="Verdana"/>
                <w:sz w:val="18"/>
                <w:szCs w:val="18"/>
              </w:rPr>
            </w:pPr>
            <w:r w:rsidRPr="00B930EE">
              <w:rPr>
                <w:rFonts w:ascii="Verdana" w:hAnsi="Verdana"/>
                <w:sz w:val="18"/>
                <w:szCs w:val="18"/>
              </w:rPr>
              <w:t xml:space="preserve">Se ajusta el nombre </w:t>
            </w:r>
          </w:p>
          <w:p w14:paraId="369B78C5" w14:textId="77777777" w:rsidR="00623536" w:rsidRPr="00B930EE" w:rsidRDefault="00623536" w:rsidP="001B6774">
            <w:pPr>
              <w:spacing w:after="0" w:line="480" w:lineRule="auto"/>
              <w:rPr>
                <w:rFonts w:ascii="Verdana" w:hAnsi="Verdana"/>
                <w:sz w:val="18"/>
                <w:szCs w:val="18"/>
              </w:rPr>
            </w:pPr>
            <w:r w:rsidRPr="00B930EE">
              <w:rPr>
                <w:rFonts w:ascii="Verdana" w:hAnsi="Verdana"/>
                <w:sz w:val="18"/>
                <w:szCs w:val="18"/>
              </w:rPr>
              <w:t>Se ajusta la redacción</w:t>
            </w:r>
          </w:p>
          <w:p w14:paraId="2E885F92" w14:textId="77777777" w:rsidR="00623536" w:rsidRPr="00B930EE" w:rsidRDefault="00623536" w:rsidP="001B6774">
            <w:pPr>
              <w:spacing w:after="0" w:line="480" w:lineRule="auto"/>
              <w:rPr>
                <w:rFonts w:ascii="Verdana" w:hAnsi="Verdana"/>
                <w:sz w:val="18"/>
                <w:szCs w:val="18"/>
              </w:rPr>
            </w:pPr>
            <w:r w:rsidRPr="00B930EE">
              <w:rPr>
                <w:rFonts w:ascii="Verdana" w:hAnsi="Verdana"/>
                <w:sz w:val="18"/>
                <w:szCs w:val="18"/>
              </w:rPr>
              <w:t xml:space="preserve">Todo el articulo 20 </w:t>
            </w:r>
          </w:p>
          <w:p w14:paraId="34562CAA" w14:textId="77777777" w:rsidR="00623536" w:rsidRPr="00B930EE" w:rsidRDefault="00623536" w:rsidP="001B6774">
            <w:pPr>
              <w:spacing w:after="0" w:line="480" w:lineRule="auto"/>
              <w:rPr>
                <w:rFonts w:ascii="Verdana" w:hAnsi="Verdana"/>
                <w:sz w:val="18"/>
                <w:szCs w:val="18"/>
              </w:rPr>
            </w:pPr>
          </w:p>
          <w:p w14:paraId="31589FD6" w14:textId="77777777" w:rsidR="00623536" w:rsidRPr="00B930EE" w:rsidRDefault="00623536" w:rsidP="001B6774">
            <w:pPr>
              <w:spacing w:after="0" w:line="480" w:lineRule="auto"/>
              <w:rPr>
                <w:rFonts w:ascii="Verdana" w:hAnsi="Verdana"/>
                <w:sz w:val="18"/>
                <w:szCs w:val="18"/>
              </w:rPr>
            </w:pPr>
          </w:p>
          <w:p w14:paraId="402C00A3" w14:textId="391A8B96" w:rsidR="00623536" w:rsidRPr="00B930EE" w:rsidRDefault="00623536" w:rsidP="001B6774">
            <w:pPr>
              <w:spacing w:after="0" w:line="480" w:lineRule="auto"/>
              <w:rPr>
                <w:rFonts w:ascii="Verdana" w:hAnsi="Verdana"/>
                <w:sz w:val="18"/>
                <w:szCs w:val="18"/>
              </w:rPr>
            </w:pPr>
            <w:r w:rsidRPr="00B930EE">
              <w:rPr>
                <w:rFonts w:ascii="Verdana" w:hAnsi="Verdana"/>
                <w:sz w:val="18"/>
                <w:szCs w:val="18"/>
              </w:rPr>
              <w:t xml:space="preserve">Ajustes en la redacción </w:t>
            </w:r>
          </w:p>
        </w:tc>
        <w:tc>
          <w:tcPr>
            <w:tcW w:w="2126" w:type="dxa"/>
            <w:tcBorders>
              <w:top w:val="single" w:sz="4" w:space="0" w:color="auto"/>
              <w:left w:val="single" w:sz="4" w:space="0" w:color="auto"/>
              <w:bottom w:val="single" w:sz="4" w:space="0" w:color="auto"/>
              <w:right w:val="single" w:sz="4" w:space="0" w:color="auto"/>
            </w:tcBorders>
          </w:tcPr>
          <w:p w14:paraId="73214E65" w14:textId="21D6D1C1" w:rsidR="00647BFC" w:rsidRPr="00B930EE" w:rsidRDefault="00623536">
            <w:pPr>
              <w:spacing w:after="0" w:line="240" w:lineRule="auto"/>
              <w:jc w:val="center"/>
              <w:rPr>
                <w:rFonts w:ascii="Verdana" w:hAnsi="Verdana"/>
                <w:sz w:val="18"/>
                <w:szCs w:val="18"/>
              </w:rPr>
            </w:pPr>
            <w:r w:rsidRPr="00B930EE">
              <w:rPr>
                <w:rFonts w:ascii="Verdana" w:hAnsi="Verdana"/>
                <w:sz w:val="18"/>
                <w:szCs w:val="18"/>
              </w:rPr>
              <w:t xml:space="preserve">Consejo de Administración </w:t>
            </w:r>
          </w:p>
        </w:tc>
        <w:tc>
          <w:tcPr>
            <w:tcW w:w="1979" w:type="dxa"/>
            <w:tcBorders>
              <w:top w:val="single" w:sz="4" w:space="0" w:color="auto"/>
              <w:left w:val="single" w:sz="4" w:space="0" w:color="auto"/>
              <w:bottom w:val="single" w:sz="4" w:space="0" w:color="auto"/>
              <w:right w:val="single" w:sz="4" w:space="0" w:color="auto"/>
            </w:tcBorders>
          </w:tcPr>
          <w:p w14:paraId="751993E6" w14:textId="77777777" w:rsidR="00623536" w:rsidRPr="00623536" w:rsidRDefault="00623536" w:rsidP="00623536">
            <w:pPr>
              <w:spacing w:after="0" w:line="240" w:lineRule="auto"/>
              <w:jc w:val="center"/>
              <w:rPr>
                <w:rFonts w:ascii="Verdana" w:hAnsi="Verdana"/>
                <w:sz w:val="18"/>
                <w:szCs w:val="18"/>
                <w:lang w:eastAsia="es-ES"/>
              </w:rPr>
            </w:pPr>
          </w:p>
          <w:p w14:paraId="6F42A228" w14:textId="77777777" w:rsidR="00647BFC" w:rsidRPr="00B930EE" w:rsidRDefault="00623536" w:rsidP="00623536">
            <w:pPr>
              <w:spacing w:after="0" w:line="240" w:lineRule="auto"/>
              <w:jc w:val="center"/>
              <w:rPr>
                <w:rFonts w:ascii="Verdana" w:hAnsi="Verdana"/>
                <w:sz w:val="18"/>
                <w:szCs w:val="18"/>
                <w:lang w:eastAsia="es-ES"/>
              </w:rPr>
            </w:pPr>
            <w:r w:rsidRPr="00B930EE">
              <w:rPr>
                <w:rFonts w:ascii="Verdana" w:hAnsi="Verdana"/>
                <w:sz w:val="18"/>
                <w:szCs w:val="18"/>
                <w:lang w:eastAsia="es-ES"/>
              </w:rPr>
              <w:t xml:space="preserve"> 2020-0383-2025</w:t>
            </w:r>
          </w:p>
          <w:p w14:paraId="5FC96915" w14:textId="4E071715" w:rsidR="00623536" w:rsidRPr="00B930EE" w:rsidRDefault="00623536" w:rsidP="00623536">
            <w:pPr>
              <w:spacing w:after="0" w:line="240" w:lineRule="auto"/>
              <w:jc w:val="center"/>
              <w:rPr>
                <w:rFonts w:ascii="Verdana" w:hAnsi="Verdana"/>
                <w:sz w:val="18"/>
                <w:szCs w:val="18"/>
                <w:lang w:eastAsia="es-ES"/>
              </w:rPr>
            </w:pPr>
            <w:r w:rsidRPr="00B930EE">
              <w:rPr>
                <w:rFonts w:ascii="Verdana" w:hAnsi="Verdana"/>
                <w:sz w:val="18"/>
                <w:szCs w:val="18"/>
                <w:lang w:eastAsia="es-ES"/>
              </w:rPr>
              <w:t xml:space="preserve">Consejo de Administración según capitulo III, artículo 1 del </w:t>
            </w:r>
            <w:r w:rsidR="001C55FE">
              <w:rPr>
                <w:rFonts w:ascii="Verdana" w:hAnsi="Verdana"/>
                <w:sz w:val="18"/>
                <w:szCs w:val="18"/>
                <w:lang w:eastAsia="es-ES"/>
              </w:rPr>
              <w:t>a</w:t>
            </w:r>
            <w:r w:rsidRPr="00B930EE">
              <w:rPr>
                <w:rFonts w:ascii="Verdana" w:hAnsi="Verdana"/>
                <w:sz w:val="18"/>
                <w:szCs w:val="18"/>
                <w:lang w:eastAsia="es-ES"/>
              </w:rPr>
              <w:t>cta de sesiones ordinaria N°2764, celebra el 3de noviembre del 2025</w:t>
            </w:r>
          </w:p>
        </w:tc>
      </w:tr>
    </w:tbl>
    <w:p w14:paraId="7B00D06D" w14:textId="6948EC77" w:rsidR="00DD5D80" w:rsidRPr="00B930EE" w:rsidRDefault="00DD5D80" w:rsidP="0001686B">
      <w:pPr>
        <w:spacing w:after="0" w:line="240" w:lineRule="auto"/>
        <w:jc w:val="both"/>
        <w:rPr>
          <w:rFonts w:ascii="Verdana" w:eastAsia="Calibri" w:hAnsi="Verdana"/>
          <w:b/>
          <w:bCs/>
          <w:sz w:val="18"/>
          <w:szCs w:val="18"/>
          <w:lang w:eastAsia="en-US"/>
        </w:rPr>
      </w:pPr>
    </w:p>
    <w:p w14:paraId="2DA48FA3" w14:textId="1D27241A" w:rsidR="00DD5D80" w:rsidRPr="00B930EE" w:rsidRDefault="00DD5D80" w:rsidP="0001686B">
      <w:pPr>
        <w:spacing w:after="0" w:line="240" w:lineRule="auto"/>
        <w:jc w:val="both"/>
        <w:rPr>
          <w:rFonts w:ascii="Verdana" w:eastAsia="Calibri" w:hAnsi="Verdana"/>
          <w:b/>
          <w:bCs/>
          <w:sz w:val="18"/>
          <w:szCs w:val="18"/>
          <w:lang w:eastAsia="en-US"/>
        </w:rPr>
      </w:pPr>
    </w:p>
    <w:p w14:paraId="01A0C2A8" w14:textId="0F5845E8" w:rsidR="00DD5D80" w:rsidRPr="00B930EE" w:rsidRDefault="00DD5D80" w:rsidP="0001686B">
      <w:pPr>
        <w:spacing w:after="0" w:line="240" w:lineRule="auto"/>
        <w:jc w:val="both"/>
        <w:rPr>
          <w:rFonts w:ascii="Verdana" w:eastAsia="Calibri" w:hAnsi="Verdana"/>
          <w:b/>
          <w:bCs/>
          <w:sz w:val="18"/>
          <w:szCs w:val="18"/>
          <w:lang w:eastAsia="en-US"/>
        </w:rPr>
      </w:pPr>
    </w:p>
    <w:p w14:paraId="487E8277" w14:textId="385FE284" w:rsidR="00DD5D80" w:rsidRPr="00B930EE" w:rsidRDefault="00DD5D80" w:rsidP="0001686B">
      <w:pPr>
        <w:spacing w:after="0" w:line="240" w:lineRule="auto"/>
        <w:jc w:val="both"/>
        <w:rPr>
          <w:rFonts w:ascii="Verdana" w:eastAsia="Calibri" w:hAnsi="Verdana"/>
          <w:b/>
          <w:bCs/>
          <w:sz w:val="18"/>
          <w:szCs w:val="18"/>
          <w:lang w:eastAsia="en-US"/>
        </w:rPr>
      </w:pPr>
    </w:p>
    <w:p w14:paraId="5181A47D" w14:textId="759034A3" w:rsidR="00DD5D80" w:rsidRPr="00B930EE" w:rsidRDefault="00DD5D80" w:rsidP="0001686B">
      <w:pPr>
        <w:spacing w:after="0" w:line="240" w:lineRule="auto"/>
        <w:jc w:val="both"/>
        <w:rPr>
          <w:rFonts w:ascii="Verdana" w:eastAsia="Calibri" w:hAnsi="Verdana"/>
          <w:b/>
          <w:bCs/>
          <w:sz w:val="18"/>
          <w:szCs w:val="18"/>
          <w:lang w:eastAsia="en-US"/>
        </w:rPr>
      </w:pPr>
    </w:p>
    <w:p w14:paraId="2DB2AF14" w14:textId="6594508B" w:rsidR="00B12F7A" w:rsidRPr="00B930EE" w:rsidRDefault="00B12F7A" w:rsidP="000A3774">
      <w:pPr>
        <w:tabs>
          <w:tab w:val="left" w:pos="6762"/>
        </w:tabs>
        <w:rPr>
          <w:rFonts w:ascii="Verdana" w:hAnsi="Verdana"/>
          <w:sz w:val="18"/>
          <w:szCs w:val="18"/>
          <w:lang w:eastAsia="es-ES"/>
        </w:rPr>
      </w:pPr>
    </w:p>
    <w:sectPr w:rsidR="00B12F7A" w:rsidRPr="00B930EE" w:rsidSect="00F43912">
      <w:headerReference w:type="default" r:id="rId12"/>
      <w:pgSz w:w="12242" w:h="15842" w:code="119"/>
      <w:pgMar w:top="426" w:right="760" w:bottom="1134" w:left="1701" w:header="992" w:footer="720" w:gutter="0"/>
      <w:pgBorders w:offsetFrom="page">
        <w:top w:val="single" w:sz="8" w:space="24" w:color="auto"/>
        <w:left w:val="single" w:sz="8" w:space="24" w:color="auto"/>
        <w:bottom w:val="single" w:sz="8" w:space="24" w:color="auto"/>
        <w:right w:val="single" w:sz="8" w:space="24" w:color="auto"/>
      </w:pgBorders>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C8FFE" w14:textId="77777777" w:rsidR="00363E93" w:rsidRDefault="00363E93" w:rsidP="00B12F7A">
      <w:pPr>
        <w:spacing w:after="0" w:line="240" w:lineRule="auto"/>
      </w:pPr>
      <w:r>
        <w:separator/>
      </w:r>
    </w:p>
  </w:endnote>
  <w:endnote w:type="continuationSeparator" w:id="0">
    <w:p w14:paraId="20B80668" w14:textId="77777777" w:rsidR="00363E93" w:rsidRDefault="00363E93" w:rsidP="00B12F7A">
      <w:pPr>
        <w:spacing w:after="0" w:line="240" w:lineRule="auto"/>
      </w:pPr>
      <w:r>
        <w:continuationSeparator/>
      </w:r>
    </w:p>
  </w:endnote>
  <w:endnote w:type="continuationNotice" w:id="1">
    <w:p w14:paraId="3026393E" w14:textId="77777777" w:rsidR="00363E93" w:rsidRDefault="00363E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169A0" w14:textId="77777777" w:rsidR="00363E93" w:rsidRDefault="00363E93" w:rsidP="00B12F7A">
      <w:pPr>
        <w:spacing w:after="0" w:line="240" w:lineRule="auto"/>
      </w:pPr>
      <w:r>
        <w:separator/>
      </w:r>
    </w:p>
  </w:footnote>
  <w:footnote w:type="continuationSeparator" w:id="0">
    <w:p w14:paraId="3D4FF082" w14:textId="77777777" w:rsidR="00363E93" w:rsidRDefault="00363E93" w:rsidP="00B12F7A">
      <w:pPr>
        <w:spacing w:after="0" w:line="240" w:lineRule="auto"/>
      </w:pPr>
      <w:r>
        <w:continuationSeparator/>
      </w:r>
    </w:p>
  </w:footnote>
  <w:footnote w:type="continuationNotice" w:id="1">
    <w:p w14:paraId="77E18B8E" w14:textId="77777777" w:rsidR="00363E93" w:rsidRDefault="00363E9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8468687"/>
      <w:docPartObj>
        <w:docPartGallery w:val="Page Numbers (Top of Page)"/>
        <w:docPartUnique/>
      </w:docPartObj>
    </w:sdtPr>
    <w:sdtContent>
      <w:p w14:paraId="31903E1B" w14:textId="7FA2A58E" w:rsidR="00BC784C" w:rsidRPr="00CD0A65" w:rsidRDefault="00BC784C" w:rsidP="00BC784C">
        <w:pPr>
          <w:pStyle w:val="Encabezado"/>
        </w:pPr>
        <w:r w:rsidRPr="00CD0A65">
          <w:rPr>
            <w:rFonts w:ascii="Verdana" w:hAnsi="Verdana"/>
            <w:i/>
            <w:iCs/>
            <w:sz w:val="18"/>
            <w:szCs w:val="18"/>
            <w:lang w:val="es-ES"/>
          </w:rPr>
          <w:t>Reglamento interno del Consejo de Administración de la CNFL</w:t>
        </w:r>
        <w:r w:rsidRPr="00CD0A65">
          <w:rPr>
            <w:lang w:val="es-ES"/>
          </w:rPr>
          <w:t xml:space="preserve">                                                          Página </w:t>
        </w:r>
        <w:r w:rsidRPr="00CD0A65">
          <w:fldChar w:fldCharType="begin"/>
        </w:r>
        <w:r w:rsidRPr="00CD0A65">
          <w:instrText>PAGE   \* MERGEFORMAT</w:instrText>
        </w:r>
        <w:r w:rsidRPr="00CD0A65">
          <w:fldChar w:fldCharType="separate"/>
        </w:r>
        <w:r w:rsidRPr="00CD0A65">
          <w:rPr>
            <w:lang w:val="es-ES"/>
          </w:rPr>
          <w:t>2</w:t>
        </w:r>
        <w:r w:rsidRPr="00CD0A65">
          <w:fldChar w:fldCharType="end"/>
        </w:r>
      </w:p>
    </w:sdtContent>
  </w:sdt>
  <w:p w14:paraId="2F74E6C3" w14:textId="0BAAC690" w:rsidR="00BC784C" w:rsidRPr="00BC784C" w:rsidRDefault="00BC784C">
    <w:pPr>
      <w:pStyle w:val="Encabezado"/>
      <w:rPr>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9501F"/>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5F45D12"/>
    <w:multiLevelType w:val="hybridMultilevel"/>
    <w:tmpl w:val="ADFAF08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BD32850"/>
    <w:multiLevelType w:val="hybridMultilevel"/>
    <w:tmpl w:val="80DE2CF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231D3781"/>
    <w:multiLevelType w:val="hybridMultilevel"/>
    <w:tmpl w:val="3EA836D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2BCD20AA"/>
    <w:multiLevelType w:val="hybridMultilevel"/>
    <w:tmpl w:val="310E4A6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2DD922A3"/>
    <w:multiLevelType w:val="hybridMultilevel"/>
    <w:tmpl w:val="F9328A3E"/>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15:restartNumberingAfterBreak="0">
    <w:nsid w:val="356408CB"/>
    <w:multiLevelType w:val="hybridMultilevel"/>
    <w:tmpl w:val="61E03F32"/>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36EF2C84"/>
    <w:multiLevelType w:val="hybridMultilevel"/>
    <w:tmpl w:val="EB0A8F58"/>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411F053A"/>
    <w:multiLevelType w:val="hybridMultilevel"/>
    <w:tmpl w:val="5F5813E2"/>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4A5D0C77"/>
    <w:multiLevelType w:val="hybridMultilevel"/>
    <w:tmpl w:val="1CAAF692"/>
    <w:lvl w:ilvl="0" w:tplc="48A2C986">
      <w:start w:val="1"/>
      <w:numFmt w:val="lowerLetter"/>
      <w:lvlText w:val="%1)"/>
      <w:lvlJc w:val="left"/>
      <w:pPr>
        <w:ind w:left="360" w:hanging="360"/>
      </w:pPr>
      <w:rPr>
        <w:rFonts w:hint="default"/>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593A3F05"/>
    <w:multiLevelType w:val="hybridMultilevel"/>
    <w:tmpl w:val="E432F148"/>
    <w:lvl w:ilvl="0" w:tplc="DB0E53DE">
      <w:start w:val="1"/>
      <w:numFmt w:val="lowerLetter"/>
      <w:lvlText w:val="%1)"/>
      <w:lvlJc w:val="left"/>
      <w:pPr>
        <w:ind w:left="720" w:hanging="360"/>
      </w:pPr>
      <w:rPr>
        <w:rFonts w:hint="default"/>
        <w:strike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6E8814DE"/>
    <w:multiLevelType w:val="hybridMultilevel"/>
    <w:tmpl w:val="9B50F9AE"/>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6EF57BCD"/>
    <w:multiLevelType w:val="hybridMultilevel"/>
    <w:tmpl w:val="5EE2808C"/>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7015343F"/>
    <w:multiLevelType w:val="hybridMultilevel"/>
    <w:tmpl w:val="3CFC10A4"/>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750037608">
    <w:abstractNumId w:val="11"/>
  </w:num>
  <w:num w:numId="2" w16cid:durableId="1906603841">
    <w:abstractNumId w:val="12"/>
  </w:num>
  <w:num w:numId="3" w16cid:durableId="1827284587">
    <w:abstractNumId w:val="7"/>
  </w:num>
  <w:num w:numId="4" w16cid:durableId="14813620">
    <w:abstractNumId w:val="10"/>
  </w:num>
  <w:num w:numId="5" w16cid:durableId="637883860">
    <w:abstractNumId w:val="8"/>
  </w:num>
  <w:num w:numId="6" w16cid:durableId="490489424">
    <w:abstractNumId w:val="6"/>
  </w:num>
  <w:num w:numId="7" w16cid:durableId="6106804">
    <w:abstractNumId w:val="9"/>
  </w:num>
  <w:num w:numId="8" w16cid:durableId="1256281833">
    <w:abstractNumId w:val="3"/>
  </w:num>
  <w:num w:numId="9" w16cid:durableId="204493223">
    <w:abstractNumId w:val="1"/>
  </w:num>
  <w:num w:numId="10" w16cid:durableId="1557550561">
    <w:abstractNumId w:val="2"/>
  </w:num>
  <w:num w:numId="11" w16cid:durableId="20235106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16884904">
    <w:abstractNumId w:val="0"/>
  </w:num>
  <w:num w:numId="13" w16cid:durableId="1255821139">
    <w:abstractNumId w:val="13"/>
  </w:num>
  <w:num w:numId="14" w16cid:durableId="1341665713">
    <w:abstractNumId w:val="4"/>
  </w:num>
  <w:num w:numId="15" w16cid:durableId="91359266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F7A"/>
    <w:rsid w:val="00001692"/>
    <w:rsid w:val="0000213D"/>
    <w:rsid w:val="00002952"/>
    <w:rsid w:val="0000407B"/>
    <w:rsid w:val="00007D44"/>
    <w:rsid w:val="00010942"/>
    <w:rsid w:val="00010B4C"/>
    <w:rsid w:val="00013631"/>
    <w:rsid w:val="000143D7"/>
    <w:rsid w:val="000145DC"/>
    <w:rsid w:val="0001478E"/>
    <w:rsid w:val="000159B2"/>
    <w:rsid w:val="00015A28"/>
    <w:rsid w:val="000162C0"/>
    <w:rsid w:val="0001686B"/>
    <w:rsid w:val="00016FEF"/>
    <w:rsid w:val="000175C5"/>
    <w:rsid w:val="000215EE"/>
    <w:rsid w:val="0002232C"/>
    <w:rsid w:val="00022C39"/>
    <w:rsid w:val="00023CEA"/>
    <w:rsid w:val="000244D2"/>
    <w:rsid w:val="0002478D"/>
    <w:rsid w:val="000250E9"/>
    <w:rsid w:val="0002531B"/>
    <w:rsid w:val="00025DC3"/>
    <w:rsid w:val="00026204"/>
    <w:rsid w:val="0002655F"/>
    <w:rsid w:val="00026F6C"/>
    <w:rsid w:val="00027120"/>
    <w:rsid w:val="00030255"/>
    <w:rsid w:val="00030259"/>
    <w:rsid w:val="000322D5"/>
    <w:rsid w:val="000328DD"/>
    <w:rsid w:val="00033A24"/>
    <w:rsid w:val="00033E52"/>
    <w:rsid w:val="000352E9"/>
    <w:rsid w:val="0003582C"/>
    <w:rsid w:val="00035E8D"/>
    <w:rsid w:val="00036DFC"/>
    <w:rsid w:val="0003798C"/>
    <w:rsid w:val="00037DE6"/>
    <w:rsid w:val="000402AC"/>
    <w:rsid w:val="00040EF2"/>
    <w:rsid w:val="0004115F"/>
    <w:rsid w:val="000419AF"/>
    <w:rsid w:val="000424AD"/>
    <w:rsid w:val="000428DA"/>
    <w:rsid w:val="00043142"/>
    <w:rsid w:val="00043750"/>
    <w:rsid w:val="00044936"/>
    <w:rsid w:val="0004713C"/>
    <w:rsid w:val="0004735E"/>
    <w:rsid w:val="000478EC"/>
    <w:rsid w:val="00050859"/>
    <w:rsid w:val="00051440"/>
    <w:rsid w:val="00054176"/>
    <w:rsid w:val="00054375"/>
    <w:rsid w:val="000546CD"/>
    <w:rsid w:val="0005573F"/>
    <w:rsid w:val="000567FD"/>
    <w:rsid w:val="00056CED"/>
    <w:rsid w:val="00056F37"/>
    <w:rsid w:val="0006031B"/>
    <w:rsid w:val="00060B1F"/>
    <w:rsid w:val="000630D6"/>
    <w:rsid w:val="00064597"/>
    <w:rsid w:val="00066FEF"/>
    <w:rsid w:val="00067D11"/>
    <w:rsid w:val="00071756"/>
    <w:rsid w:val="000722A3"/>
    <w:rsid w:val="000734FD"/>
    <w:rsid w:val="00073ED9"/>
    <w:rsid w:val="0007452A"/>
    <w:rsid w:val="00074563"/>
    <w:rsid w:val="000745D8"/>
    <w:rsid w:val="0007494B"/>
    <w:rsid w:val="00074FC0"/>
    <w:rsid w:val="00075315"/>
    <w:rsid w:val="000757AA"/>
    <w:rsid w:val="00075E49"/>
    <w:rsid w:val="000769D7"/>
    <w:rsid w:val="00080E37"/>
    <w:rsid w:val="00083950"/>
    <w:rsid w:val="00083EC6"/>
    <w:rsid w:val="00084B2C"/>
    <w:rsid w:val="00085DD8"/>
    <w:rsid w:val="000862F6"/>
    <w:rsid w:val="000905AC"/>
    <w:rsid w:val="000907A6"/>
    <w:rsid w:val="00090B39"/>
    <w:rsid w:val="000919A6"/>
    <w:rsid w:val="00093AA9"/>
    <w:rsid w:val="000A0488"/>
    <w:rsid w:val="000A08D5"/>
    <w:rsid w:val="000A1BE8"/>
    <w:rsid w:val="000A20FE"/>
    <w:rsid w:val="000A2FB7"/>
    <w:rsid w:val="000A3680"/>
    <w:rsid w:val="000A3774"/>
    <w:rsid w:val="000A3812"/>
    <w:rsid w:val="000A45E4"/>
    <w:rsid w:val="000A7F2F"/>
    <w:rsid w:val="000B0F32"/>
    <w:rsid w:val="000B3167"/>
    <w:rsid w:val="000B7328"/>
    <w:rsid w:val="000B7B72"/>
    <w:rsid w:val="000C0C41"/>
    <w:rsid w:val="000C0DEC"/>
    <w:rsid w:val="000C13D0"/>
    <w:rsid w:val="000C2923"/>
    <w:rsid w:val="000C358C"/>
    <w:rsid w:val="000C4588"/>
    <w:rsid w:val="000C4827"/>
    <w:rsid w:val="000C706B"/>
    <w:rsid w:val="000D0587"/>
    <w:rsid w:val="000D0A43"/>
    <w:rsid w:val="000D15D5"/>
    <w:rsid w:val="000D25D7"/>
    <w:rsid w:val="000D2E6A"/>
    <w:rsid w:val="000D3242"/>
    <w:rsid w:val="000D3FE8"/>
    <w:rsid w:val="000D5A44"/>
    <w:rsid w:val="000E0F00"/>
    <w:rsid w:val="000E195B"/>
    <w:rsid w:val="000E305F"/>
    <w:rsid w:val="000E652D"/>
    <w:rsid w:val="000E765E"/>
    <w:rsid w:val="000E77F7"/>
    <w:rsid w:val="000F02AD"/>
    <w:rsid w:val="000F29EB"/>
    <w:rsid w:val="000F3BA0"/>
    <w:rsid w:val="000F3BA3"/>
    <w:rsid w:val="000F57B8"/>
    <w:rsid w:val="000F7DE2"/>
    <w:rsid w:val="00100EFA"/>
    <w:rsid w:val="001032A7"/>
    <w:rsid w:val="00105399"/>
    <w:rsid w:val="00105EBB"/>
    <w:rsid w:val="00105EF1"/>
    <w:rsid w:val="0010686D"/>
    <w:rsid w:val="00106AF0"/>
    <w:rsid w:val="00110121"/>
    <w:rsid w:val="0011031E"/>
    <w:rsid w:val="00111236"/>
    <w:rsid w:val="001112C9"/>
    <w:rsid w:val="00111AC8"/>
    <w:rsid w:val="00111ADD"/>
    <w:rsid w:val="00111B8D"/>
    <w:rsid w:val="0011305D"/>
    <w:rsid w:val="00113C79"/>
    <w:rsid w:val="00114E94"/>
    <w:rsid w:val="00115BE8"/>
    <w:rsid w:val="00115C6B"/>
    <w:rsid w:val="001169CE"/>
    <w:rsid w:val="00122F8B"/>
    <w:rsid w:val="00124E85"/>
    <w:rsid w:val="00124F58"/>
    <w:rsid w:val="00126D55"/>
    <w:rsid w:val="0012783C"/>
    <w:rsid w:val="001303C9"/>
    <w:rsid w:val="00130CDE"/>
    <w:rsid w:val="00132308"/>
    <w:rsid w:val="00135245"/>
    <w:rsid w:val="001368EE"/>
    <w:rsid w:val="00136AA6"/>
    <w:rsid w:val="00137C64"/>
    <w:rsid w:val="00142531"/>
    <w:rsid w:val="0014327E"/>
    <w:rsid w:val="001439ED"/>
    <w:rsid w:val="001446C9"/>
    <w:rsid w:val="00144CAA"/>
    <w:rsid w:val="00144FF9"/>
    <w:rsid w:val="00145371"/>
    <w:rsid w:val="0014550B"/>
    <w:rsid w:val="00146A85"/>
    <w:rsid w:val="00147B3B"/>
    <w:rsid w:val="001529C9"/>
    <w:rsid w:val="001537B6"/>
    <w:rsid w:val="00154161"/>
    <w:rsid w:val="001554AE"/>
    <w:rsid w:val="00155C5E"/>
    <w:rsid w:val="00155E87"/>
    <w:rsid w:val="00160EAF"/>
    <w:rsid w:val="001625C2"/>
    <w:rsid w:val="00162BEC"/>
    <w:rsid w:val="0016419A"/>
    <w:rsid w:val="00165EAE"/>
    <w:rsid w:val="001663FA"/>
    <w:rsid w:val="00166502"/>
    <w:rsid w:val="00167B92"/>
    <w:rsid w:val="00170E71"/>
    <w:rsid w:val="00170F3F"/>
    <w:rsid w:val="001725B1"/>
    <w:rsid w:val="00173B24"/>
    <w:rsid w:val="001750CF"/>
    <w:rsid w:val="00175494"/>
    <w:rsid w:val="001772A9"/>
    <w:rsid w:val="00177F6D"/>
    <w:rsid w:val="00181254"/>
    <w:rsid w:val="001826B8"/>
    <w:rsid w:val="0018351E"/>
    <w:rsid w:val="00183E30"/>
    <w:rsid w:val="00184799"/>
    <w:rsid w:val="001877B7"/>
    <w:rsid w:val="00187C36"/>
    <w:rsid w:val="001907B9"/>
    <w:rsid w:val="00191A7C"/>
    <w:rsid w:val="00192C6B"/>
    <w:rsid w:val="00192F4B"/>
    <w:rsid w:val="001934A9"/>
    <w:rsid w:val="00193FDA"/>
    <w:rsid w:val="00194110"/>
    <w:rsid w:val="001A0D38"/>
    <w:rsid w:val="001A1467"/>
    <w:rsid w:val="001A1D7A"/>
    <w:rsid w:val="001A3C89"/>
    <w:rsid w:val="001A538D"/>
    <w:rsid w:val="001A5FB4"/>
    <w:rsid w:val="001A770C"/>
    <w:rsid w:val="001A7DDA"/>
    <w:rsid w:val="001B133D"/>
    <w:rsid w:val="001B1CA9"/>
    <w:rsid w:val="001B4BE2"/>
    <w:rsid w:val="001B6774"/>
    <w:rsid w:val="001C0343"/>
    <w:rsid w:val="001C0A0E"/>
    <w:rsid w:val="001C39A5"/>
    <w:rsid w:val="001C55FE"/>
    <w:rsid w:val="001C5F50"/>
    <w:rsid w:val="001C71BF"/>
    <w:rsid w:val="001C735C"/>
    <w:rsid w:val="001D0183"/>
    <w:rsid w:val="001D045B"/>
    <w:rsid w:val="001D3811"/>
    <w:rsid w:val="001D4961"/>
    <w:rsid w:val="001D5172"/>
    <w:rsid w:val="001D57F6"/>
    <w:rsid w:val="001D5EDE"/>
    <w:rsid w:val="001D6036"/>
    <w:rsid w:val="001D6336"/>
    <w:rsid w:val="001D731C"/>
    <w:rsid w:val="001D7439"/>
    <w:rsid w:val="001D76B4"/>
    <w:rsid w:val="001D7A05"/>
    <w:rsid w:val="001D7B14"/>
    <w:rsid w:val="001E0860"/>
    <w:rsid w:val="001E0AD3"/>
    <w:rsid w:val="001E0BE4"/>
    <w:rsid w:val="001E1862"/>
    <w:rsid w:val="001E3335"/>
    <w:rsid w:val="001E6BEE"/>
    <w:rsid w:val="001F131C"/>
    <w:rsid w:val="001F135A"/>
    <w:rsid w:val="001F3623"/>
    <w:rsid w:val="001F5930"/>
    <w:rsid w:val="001F5E6A"/>
    <w:rsid w:val="001F6C79"/>
    <w:rsid w:val="001F6EB8"/>
    <w:rsid w:val="00200513"/>
    <w:rsid w:val="002009A5"/>
    <w:rsid w:val="00200FC1"/>
    <w:rsid w:val="002025E4"/>
    <w:rsid w:val="002036DF"/>
    <w:rsid w:val="00204906"/>
    <w:rsid w:val="00204C21"/>
    <w:rsid w:val="00206EFF"/>
    <w:rsid w:val="0021066A"/>
    <w:rsid w:val="00210D2A"/>
    <w:rsid w:val="00211658"/>
    <w:rsid w:val="00212035"/>
    <w:rsid w:val="002145CB"/>
    <w:rsid w:val="00216105"/>
    <w:rsid w:val="002175F3"/>
    <w:rsid w:val="00217B8D"/>
    <w:rsid w:val="00220C7C"/>
    <w:rsid w:val="00221E8C"/>
    <w:rsid w:val="002243D9"/>
    <w:rsid w:val="00224522"/>
    <w:rsid w:val="0022460A"/>
    <w:rsid w:val="00224E9D"/>
    <w:rsid w:val="0022560B"/>
    <w:rsid w:val="00227B4D"/>
    <w:rsid w:val="0023046A"/>
    <w:rsid w:val="00230735"/>
    <w:rsid w:val="00231DEA"/>
    <w:rsid w:val="002320CC"/>
    <w:rsid w:val="0023213D"/>
    <w:rsid w:val="00232904"/>
    <w:rsid w:val="0023435E"/>
    <w:rsid w:val="00234C31"/>
    <w:rsid w:val="002357CD"/>
    <w:rsid w:val="00235F85"/>
    <w:rsid w:val="00236AEE"/>
    <w:rsid w:val="00237339"/>
    <w:rsid w:val="00237D0E"/>
    <w:rsid w:val="00240785"/>
    <w:rsid w:val="00241255"/>
    <w:rsid w:val="002413BC"/>
    <w:rsid w:val="00241AB1"/>
    <w:rsid w:val="002424AD"/>
    <w:rsid w:val="00242A6C"/>
    <w:rsid w:val="00244AB2"/>
    <w:rsid w:val="00246E50"/>
    <w:rsid w:val="00246F1E"/>
    <w:rsid w:val="00247A1E"/>
    <w:rsid w:val="00251595"/>
    <w:rsid w:val="00251822"/>
    <w:rsid w:val="00252970"/>
    <w:rsid w:val="0025569D"/>
    <w:rsid w:val="00261330"/>
    <w:rsid w:val="00262049"/>
    <w:rsid w:val="002623C5"/>
    <w:rsid w:val="00262E66"/>
    <w:rsid w:val="00263166"/>
    <w:rsid w:val="002637AE"/>
    <w:rsid w:val="002640D3"/>
    <w:rsid w:val="00264D6F"/>
    <w:rsid w:val="00265D7A"/>
    <w:rsid w:val="00266616"/>
    <w:rsid w:val="00266C93"/>
    <w:rsid w:val="0026772D"/>
    <w:rsid w:val="00271F89"/>
    <w:rsid w:val="002729D1"/>
    <w:rsid w:val="00274A6F"/>
    <w:rsid w:val="00274C40"/>
    <w:rsid w:val="00274E8D"/>
    <w:rsid w:val="0027530F"/>
    <w:rsid w:val="00275EF7"/>
    <w:rsid w:val="00276D1C"/>
    <w:rsid w:val="00276D37"/>
    <w:rsid w:val="00276DBC"/>
    <w:rsid w:val="002772D1"/>
    <w:rsid w:val="002778A0"/>
    <w:rsid w:val="00277995"/>
    <w:rsid w:val="002800D6"/>
    <w:rsid w:val="0028058F"/>
    <w:rsid w:val="00281C27"/>
    <w:rsid w:val="002820F8"/>
    <w:rsid w:val="0028317A"/>
    <w:rsid w:val="0028349E"/>
    <w:rsid w:val="00284023"/>
    <w:rsid w:val="00285012"/>
    <w:rsid w:val="0029052D"/>
    <w:rsid w:val="00290557"/>
    <w:rsid w:val="00291FD6"/>
    <w:rsid w:val="002959B0"/>
    <w:rsid w:val="00296C24"/>
    <w:rsid w:val="002A016D"/>
    <w:rsid w:val="002A40CD"/>
    <w:rsid w:val="002A5F6B"/>
    <w:rsid w:val="002A6B21"/>
    <w:rsid w:val="002B04C4"/>
    <w:rsid w:val="002B0E34"/>
    <w:rsid w:val="002B156F"/>
    <w:rsid w:val="002B1C66"/>
    <w:rsid w:val="002B1D08"/>
    <w:rsid w:val="002B29ED"/>
    <w:rsid w:val="002B2FB4"/>
    <w:rsid w:val="002B3A40"/>
    <w:rsid w:val="002B5F74"/>
    <w:rsid w:val="002C0F20"/>
    <w:rsid w:val="002C12A2"/>
    <w:rsid w:val="002C14AB"/>
    <w:rsid w:val="002C152D"/>
    <w:rsid w:val="002C265A"/>
    <w:rsid w:val="002C2F0C"/>
    <w:rsid w:val="002C47B2"/>
    <w:rsid w:val="002C4A77"/>
    <w:rsid w:val="002C4C1A"/>
    <w:rsid w:val="002C5841"/>
    <w:rsid w:val="002C6C7A"/>
    <w:rsid w:val="002C7574"/>
    <w:rsid w:val="002C762F"/>
    <w:rsid w:val="002D00AC"/>
    <w:rsid w:val="002D06F9"/>
    <w:rsid w:val="002D0EC7"/>
    <w:rsid w:val="002D16F7"/>
    <w:rsid w:val="002D1746"/>
    <w:rsid w:val="002D2FF4"/>
    <w:rsid w:val="002D3849"/>
    <w:rsid w:val="002D4C72"/>
    <w:rsid w:val="002D4C80"/>
    <w:rsid w:val="002D6840"/>
    <w:rsid w:val="002D6DCA"/>
    <w:rsid w:val="002E1267"/>
    <w:rsid w:val="002E15F3"/>
    <w:rsid w:val="002E1915"/>
    <w:rsid w:val="002E2149"/>
    <w:rsid w:val="002E26CC"/>
    <w:rsid w:val="002E353C"/>
    <w:rsid w:val="002E36D5"/>
    <w:rsid w:val="002E6DF8"/>
    <w:rsid w:val="002E7472"/>
    <w:rsid w:val="002F1544"/>
    <w:rsid w:val="002F3322"/>
    <w:rsid w:val="002F48B6"/>
    <w:rsid w:val="002F52A7"/>
    <w:rsid w:val="002F593A"/>
    <w:rsid w:val="002F5A9A"/>
    <w:rsid w:val="002F5D12"/>
    <w:rsid w:val="002F6C0E"/>
    <w:rsid w:val="002F6F9E"/>
    <w:rsid w:val="002F724F"/>
    <w:rsid w:val="002F7270"/>
    <w:rsid w:val="002F7640"/>
    <w:rsid w:val="0030069D"/>
    <w:rsid w:val="00301595"/>
    <w:rsid w:val="00302263"/>
    <w:rsid w:val="0030424B"/>
    <w:rsid w:val="0030471A"/>
    <w:rsid w:val="0030574C"/>
    <w:rsid w:val="003065D7"/>
    <w:rsid w:val="00306999"/>
    <w:rsid w:val="00306F0B"/>
    <w:rsid w:val="003073A9"/>
    <w:rsid w:val="003073C3"/>
    <w:rsid w:val="00313495"/>
    <w:rsid w:val="0031402D"/>
    <w:rsid w:val="00314FEA"/>
    <w:rsid w:val="00316927"/>
    <w:rsid w:val="0032014F"/>
    <w:rsid w:val="00322F62"/>
    <w:rsid w:val="00325195"/>
    <w:rsid w:val="003262F4"/>
    <w:rsid w:val="0032631A"/>
    <w:rsid w:val="0032675C"/>
    <w:rsid w:val="0032685B"/>
    <w:rsid w:val="00327427"/>
    <w:rsid w:val="00330B05"/>
    <w:rsid w:val="00331146"/>
    <w:rsid w:val="003315C8"/>
    <w:rsid w:val="00332EFF"/>
    <w:rsid w:val="00333897"/>
    <w:rsid w:val="00334779"/>
    <w:rsid w:val="003354F7"/>
    <w:rsid w:val="00336188"/>
    <w:rsid w:val="0033632E"/>
    <w:rsid w:val="0033645E"/>
    <w:rsid w:val="00337359"/>
    <w:rsid w:val="00337CA0"/>
    <w:rsid w:val="003418E9"/>
    <w:rsid w:val="00341A51"/>
    <w:rsid w:val="00342EF6"/>
    <w:rsid w:val="00343BD6"/>
    <w:rsid w:val="00344ADA"/>
    <w:rsid w:val="00346E8E"/>
    <w:rsid w:val="00347124"/>
    <w:rsid w:val="00350018"/>
    <w:rsid w:val="0035073B"/>
    <w:rsid w:val="00350850"/>
    <w:rsid w:val="00351B84"/>
    <w:rsid w:val="0035241E"/>
    <w:rsid w:val="00352B25"/>
    <w:rsid w:val="003532FD"/>
    <w:rsid w:val="0035360B"/>
    <w:rsid w:val="00353FB9"/>
    <w:rsid w:val="0035407F"/>
    <w:rsid w:val="003540BE"/>
    <w:rsid w:val="003542AC"/>
    <w:rsid w:val="0036103B"/>
    <w:rsid w:val="00363E93"/>
    <w:rsid w:val="00364633"/>
    <w:rsid w:val="00365422"/>
    <w:rsid w:val="003675C5"/>
    <w:rsid w:val="003700AA"/>
    <w:rsid w:val="003717F0"/>
    <w:rsid w:val="00372CEB"/>
    <w:rsid w:val="003741AF"/>
    <w:rsid w:val="00374C0D"/>
    <w:rsid w:val="003763C5"/>
    <w:rsid w:val="00376A8B"/>
    <w:rsid w:val="00376DDE"/>
    <w:rsid w:val="0037790B"/>
    <w:rsid w:val="00381493"/>
    <w:rsid w:val="003818E2"/>
    <w:rsid w:val="00383CF4"/>
    <w:rsid w:val="003858B4"/>
    <w:rsid w:val="00387BB9"/>
    <w:rsid w:val="00391383"/>
    <w:rsid w:val="00391AF3"/>
    <w:rsid w:val="00392047"/>
    <w:rsid w:val="0039306E"/>
    <w:rsid w:val="00394817"/>
    <w:rsid w:val="00395CD5"/>
    <w:rsid w:val="00396464"/>
    <w:rsid w:val="003A13BC"/>
    <w:rsid w:val="003A1D56"/>
    <w:rsid w:val="003A20D9"/>
    <w:rsid w:val="003A3B51"/>
    <w:rsid w:val="003A4DD4"/>
    <w:rsid w:val="003A60E2"/>
    <w:rsid w:val="003B0162"/>
    <w:rsid w:val="003B1825"/>
    <w:rsid w:val="003B19D7"/>
    <w:rsid w:val="003B2671"/>
    <w:rsid w:val="003B2B76"/>
    <w:rsid w:val="003B366E"/>
    <w:rsid w:val="003B3C1E"/>
    <w:rsid w:val="003B46C4"/>
    <w:rsid w:val="003B5B07"/>
    <w:rsid w:val="003B5E4A"/>
    <w:rsid w:val="003B6CEF"/>
    <w:rsid w:val="003B7564"/>
    <w:rsid w:val="003C07DB"/>
    <w:rsid w:val="003C0AC0"/>
    <w:rsid w:val="003C2114"/>
    <w:rsid w:val="003C27FD"/>
    <w:rsid w:val="003C2EFE"/>
    <w:rsid w:val="003C4006"/>
    <w:rsid w:val="003C627E"/>
    <w:rsid w:val="003C6B25"/>
    <w:rsid w:val="003D2648"/>
    <w:rsid w:val="003D274A"/>
    <w:rsid w:val="003D331B"/>
    <w:rsid w:val="003D3C12"/>
    <w:rsid w:val="003D3C95"/>
    <w:rsid w:val="003E548C"/>
    <w:rsid w:val="003E5739"/>
    <w:rsid w:val="003E5B32"/>
    <w:rsid w:val="003E79BE"/>
    <w:rsid w:val="003F160F"/>
    <w:rsid w:val="003F670E"/>
    <w:rsid w:val="003F671A"/>
    <w:rsid w:val="003F73BE"/>
    <w:rsid w:val="003F7676"/>
    <w:rsid w:val="00401B48"/>
    <w:rsid w:val="00402645"/>
    <w:rsid w:val="0040278C"/>
    <w:rsid w:val="00402A63"/>
    <w:rsid w:val="00402BDD"/>
    <w:rsid w:val="00402BFD"/>
    <w:rsid w:val="004032F6"/>
    <w:rsid w:val="004043F1"/>
    <w:rsid w:val="00404B9B"/>
    <w:rsid w:val="00405A40"/>
    <w:rsid w:val="00405DAC"/>
    <w:rsid w:val="00406BE4"/>
    <w:rsid w:val="00407FAA"/>
    <w:rsid w:val="00410A1C"/>
    <w:rsid w:val="00411E17"/>
    <w:rsid w:val="00413B4E"/>
    <w:rsid w:val="00417236"/>
    <w:rsid w:val="00417D3D"/>
    <w:rsid w:val="00420627"/>
    <w:rsid w:val="00420E35"/>
    <w:rsid w:val="0042140D"/>
    <w:rsid w:val="004229B7"/>
    <w:rsid w:val="00424FC0"/>
    <w:rsid w:val="00427B00"/>
    <w:rsid w:val="00427F8D"/>
    <w:rsid w:val="0043007F"/>
    <w:rsid w:val="00430353"/>
    <w:rsid w:val="0043063A"/>
    <w:rsid w:val="00431FD6"/>
    <w:rsid w:val="0043284B"/>
    <w:rsid w:val="0043286F"/>
    <w:rsid w:val="00432946"/>
    <w:rsid w:val="00432F8B"/>
    <w:rsid w:val="0043515A"/>
    <w:rsid w:val="00435169"/>
    <w:rsid w:val="004356C0"/>
    <w:rsid w:val="004365A7"/>
    <w:rsid w:val="00437150"/>
    <w:rsid w:val="00437883"/>
    <w:rsid w:val="00437F48"/>
    <w:rsid w:val="00440591"/>
    <w:rsid w:val="00444668"/>
    <w:rsid w:val="0044537C"/>
    <w:rsid w:val="004463D9"/>
    <w:rsid w:val="00447110"/>
    <w:rsid w:val="004472F1"/>
    <w:rsid w:val="004478DD"/>
    <w:rsid w:val="00447E01"/>
    <w:rsid w:val="004518F3"/>
    <w:rsid w:val="004519BA"/>
    <w:rsid w:val="004523CE"/>
    <w:rsid w:val="00454776"/>
    <w:rsid w:val="00455F47"/>
    <w:rsid w:val="0045747D"/>
    <w:rsid w:val="0045796B"/>
    <w:rsid w:val="00457A21"/>
    <w:rsid w:val="00460A22"/>
    <w:rsid w:val="0047132D"/>
    <w:rsid w:val="00471E4F"/>
    <w:rsid w:val="00472094"/>
    <w:rsid w:val="00474F4B"/>
    <w:rsid w:val="004751C0"/>
    <w:rsid w:val="0047614A"/>
    <w:rsid w:val="0047766E"/>
    <w:rsid w:val="00477D11"/>
    <w:rsid w:val="004818E5"/>
    <w:rsid w:val="004854B0"/>
    <w:rsid w:val="00485AC0"/>
    <w:rsid w:val="004864AC"/>
    <w:rsid w:val="00486684"/>
    <w:rsid w:val="00486A7A"/>
    <w:rsid w:val="00487DC7"/>
    <w:rsid w:val="00491017"/>
    <w:rsid w:val="0049123F"/>
    <w:rsid w:val="00492E83"/>
    <w:rsid w:val="00493734"/>
    <w:rsid w:val="0049380F"/>
    <w:rsid w:val="004945DF"/>
    <w:rsid w:val="00495FE9"/>
    <w:rsid w:val="004961D0"/>
    <w:rsid w:val="00496D18"/>
    <w:rsid w:val="00496D9D"/>
    <w:rsid w:val="00497CF0"/>
    <w:rsid w:val="004A01EA"/>
    <w:rsid w:val="004A2A76"/>
    <w:rsid w:val="004A2DCB"/>
    <w:rsid w:val="004A2F45"/>
    <w:rsid w:val="004A5224"/>
    <w:rsid w:val="004A56E2"/>
    <w:rsid w:val="004A573A"/>
    <w:rsid w:val="004A5C82"/>
    <w:rsid w:val="004A6FAF"/>
    <w:rsid w:val="004A72FF"/>
    <w:rsid w:val="004A749A"/>
    <w:rsid w:val="004A7619"/>
    <w:rsid w:val="004B1C54"/>
    <w:rsid w:val="004B212A"/>
    <w:rsid w:val="004B22DB"/>
    <w:rsid w:val="004B272C"/>
    <w:rsid w:val="004B274B"/>
    <w:rsid w:val="004B302F"/>
    <w:rsid w:val="004B3158"/>
    <w:rsid w:val="004B494E"/>
    <w:rsid w:val="004B4AE7"/>
    <w:rsid w:val="004B511C"/>
    <w:rsid w:val="004B65C9"/>
    <w:rsid w:val="004B66BE"/>
    <w:rsid w:val="004B7D8C"/>
    <w:rsid w:val="004C16C6"/>
    <w:rsid w:val="004C23D3"/>
    <w:rsid w:val="004C28FA"/>
    <w:rsid w:val="004C3D64"/>
    <w:rsid w:val="004C41C0"/>
    <w:rsid w:val="004C68CF"/>
    <w:rsid w:val="004D113D"/>
    <w:rsid w:val="004D18D3"/>
    <w:rsid w:val="004D3426"/>
    <w:rsid w:val="004D3466"/>
    <w:rsid w:val="004D4519"/>
    <w:rsid w:val="004D466E"/>
    <w:rsid w:val="004D4A55"/>
    <w:rsid w:val="004D4EE9"/>
    <w:rsid w:val="004D600E"/>
    <w:rsid w:val="004D6C8A"/>
    <w:rsid w:val="004D6F64"/>
    <w:rsid w:val="004D72F2"/>
    <w:rsid w:val="004D7B8A"/>
    <w:rsid w:val="004E1BFA"/>
    <w:rsid w:val="004E1FF1"/>
    <w:rsid w:val="004E3468"/>
    <w:rsid w:val="004E44CD"/>
    <w:rsid w:val="004E4E9A"/>
    <w:rsid w:val="004E5793"/>
    <w:rsid w:val="004E6582"/>
    <w:rsid w:val="004E6728"/>
    <w:rsid w:val="004E6B12"/>
    <w:rsid w:val="004E6F36"/>
    <w:rsid w:val="004E7B04"/>
    <w:rsid w:val="004F20E5"/>
    <w:rsid w:val="004F48FD"/>
    <w:rsid w:val="004F4C99"/>
    <w:rsid w:val="004F56C2"/>
    <w:rsid w:val="004F6A31"/>
    <w:rsid w:val="004F7B11"/>
    <w:rsid w:val="004F7C2F"/>
    <w:rsid w:val="004F7DA1"/>
    <w:rsid w:val="004F7F94"/>
    <w:rsid w:val="00501B2E"/>
    <w:rsid w:val="0050210B"/>
    <w:rsid w:val="005041AA"/>
    <w:rsid w:val="00504818"/>
    <w:rsid w:val="005050D4"/>
    <w:rsid w:val="0050527D"/>
    <w:rsid w:val="005052F1"/>
    <w:rsid w:val="0050645A"/>
    <w:rsid w:val="0050690C"/>
    <w:rsid w:val="00507425"/>
    <w:rsid w:val="00507759"/>
    <w:rsid w:val="00510EA8"/>
    <w:rsid w:val="00511BCF"/>
    <w:rsid w:val="005133BB"/>
    <w:rsid w:val="00514702"/>
    <w:rsid w:val="00514DB3"/>
    <w:rsid w:val="00515CE1"/>
    <w:rsid w:val="00516912"/>
    <w:rsid w:val="00517FFD"/>
    <w:rsid w:val="00521FCE"/>
    <w:rsid w:val="00522DF2"/>
    <w:rsid w:val="00526A04"/>
    <w:rsid w:val="00526EC8"/>
    <w:rsid w:val="005273E1"/>
    <w:rsid w:val="00530A4A"/>
    <w:rsid w:val="00530CB9"/>
    <w:rsid w:val="00531761"/>
    <w:rsid w:val="00531A94"/>
    <w:rsid w:val="00532EC9"/>
    <w:rsid w:val="00533E91"/>
    <w:rsid w:val="0053499F"/>
    <w:rsid w:val="0053621C"/>
    <w:rsid w:val="00536875"/>
    <w:rsid w:val="00536AE7"/>
    <w:rsid w:val="00536B36"/>
    <w:rsid w:val="0054272E"/>
    <w:rsid w:val="00544EE2"/>
    <w:rsid w:val="00545EFB"/>
    <w:rsid w:val="00550DFE"/>
    <w:rsid w:val="00552462"/>
    <w:rsid w:val="005533A6"/>
    <w:rsid w:val="005535BA"/>
    <w:rsid w:val="005537BB"/>
    <w:rsid w:val="005544E7"/>
    <w:rsid w:val="0055673A"/>
    <w:rsid w:val="00560022"/>
    <w:rsid w:val="005642EF"/>
    <w:rsid w:val="00566D8D"/>
    <w:rsid w:val="005677BC"/>
    <w:rsid w:val="005678B0"/>
    <w:rsid w:val="00567FDF"/>
    <w:rsid w:val="0057054B"/>
    <w:rsid w:val="00571DF4"/>
    <w:rsid w:val="005725F4"/>
    <w:rsid w:val="00573921"/>
    <w:rsid w:val="00574A7F"/>
    <w:rsid w:val="00574F8C"/>
    <w:rsid w:val="00575D92"/>
    <w:rsid w:val="005768E8"/>
    <w:rsid w:val="00576AF3"/>
    <w:rsid w:val="00577504"/>
    <w:rsid w:val="00580B5A"/>
    <w:rsid w:val="00580E46"/>
    <w:rsid w:val="0058113C"/>
    <w:rsid w:val="00582797"/>
    <w:rsid w:val="00582803"/>
    <w:rsid w:val="00583B73"/>
    <w:rsid w:val="00584138"/>
    <w:rsid w:val="0058441B"/>
    <w:rsid w:val="00586952"/>
    <w:rsid w:val="005872E8"/>
    <w:rsid w:val="00587634"/>
    <w:rsid w:val="00590174"/>
    <w:rsid w:val="00591EE1"/>
    <w:rsid w:val="0059303F"/>
    <w:rsid w:val="005939CB"/>
    <w:rsid w:val="005945FD"/>
    <w:rsid w:val="00596A95"/>
    <w:rsid w:val="00597726"/>
    <w:rsid w:val="005A2FE2"/>
    <w:rsid w:val="005A3937"/>
    <w:rsid w:val="005A3B8F"/>
    <w:rsid w:val="005A4420"/>
    <w:rsid w:val="005A59B9"/>
    <w:rsid w:val="005A5A64"/>
    <w:rsid w:val="005A6586"/>
    <w:rsid w:val="005A6953"/>
    <w:rsid w:val="005A6F09"/>
    <w:rsid w:val="005A7E25"/>
    <w:rsid w:val="005B217F"/>
    <w:rsid w:val="005B452D"/>
    <w:rsid w:val="005B4F88"/>
    <w:rsid w:val="005B50DD"/>
    <w:rsid w:val="005B69F2"/>
    <w:rsid w:val="005B6F23"/>
    <w:rsid w:val="005B773C"/>
    <w:rsid w:val="005C0490"/>
    <w:rsid w:val="005C0739"/>
    <w:rsid w:val="005C165F"/>
    <w:rsid w:val="005C39FD"/>
    <w:rsid w:val="005C438C"/>
    <w:rsid w:val="005C4FA9"/>
    <w:rsid w:val="005C53BA"/>
    <w:rsid w:val="005C594B"/>
    <w:rsid w:val="005C5DCE"/>
    <w:rsid w:val="005C601B"/>
    <w:rsid w:val="005C6095"/>
    <w:rsid w:val="005C68B2"/>
    <w:rsid w:val="005C69DA"/>
    <w:rsid w:val="005C7C81"/>
    <w:rsid w:val="005D2437"/>
    <w:rsid w:val="005D4005"/>
    <w:rsid w:val="005D41D2"/>
    <w:rsid w:val="005D4BF5"/>
    <w:rsid w:val="005D596F"/>
    <w:rsid w:val="005D6407"/>
    <w:rsid w:val="005D6B82"/>
    <w:rsid w:val="005E06F8"/>
    <w:rsid w:val="005E12E2"/>
    <w:rsid w:val="005E1CF0"/>
    <w:rsid w:val="005E298D"/>
    <w:rsid w:val="005E2BE2"/>
    <w:rsid w:val="005E3AB8"/>
    <w:rsid w:val="005E5578"/>
    <w:rsid w:val="005E5EED"/>
    <w:rsid w:val="005E6451"/>
    <w:rsid w:val="005E6804"/>
    <w:rsid w:val="005E6F28"/>
    <w:rsid w:val="005F0FBB"/>
    <w:rsid w:val="005F34E8"/>
    <w:rsid w:val="005F450C"/>
    <w:rsid w:val="005F5C0E"/>
    <w:rsid w:val="005F73D7"/>
    <w:rsid w:val="005F7844"/>
    <w:rsid w:val="005F7E9A"/>
    <w:rsid w:val="00600BF7"/>
    <w:rsid w:val="00602004"/>
    <w:rsid w:val="006025E4"/>
    <w:rsid w:val="0060263A"/>
    <w:rsid w:val="00602B98"/>
    <w:rsid w:val="00602F68"/>
    <w:rsid w:val="00604478"/>
    <w:rsid w:val="006044B9"/>
    <w:rsid w:val="006048B4"/>
    <w:rsid w:val="0060575A"/>
    <w:rsid w:val="0060590E"/>
    <w:rsid w:val="00605B60"/>
    <w:rsid w:val="00606D5D"/>
    <w:rsid w:val="00607028"/>
    <w:rsid w:val="00611719"/>
    <w:rsid w:val="00611AF8"/>
    <w:rsid w:val="00612E02"/>
    <w:rsid w:val="006152DB"/>
    <w:rsid w:val="00616598"/>
    <w:rsid w:val="006165C2"/>
    <w:rsid w:val="006175DC"/>
    <w:rsid w:val="00620745"/>
    <w:rsid w:val="006211A4"/>
    <w:rsid w:val="00621442"/>
    <w:rsid w:val="00623536"/>
    <w:rsid w:val="00623791"/>
    <w:rsid w:val="006246DE"/>
    <w:rsid w:val="00625786"/>
    <w:rsid w:val="0062594D"/>
    <w:rsid w:val="006262C8"/>
    <w:rsid w:val="00626441"/>
    <w:rsid w:val="00627506"/>
    <w:rsid w:val="00627DB4"/>
    <w:rsid w:val="00627E49"/>
    <w:rsid w:val="006308BD"/>
    <w:rsid w:val="00630EA1"/>
    <w:rsid w:val="00633278"/>
    <w:rsid w:val="00633942"/>
    <w:rsid w:val="00634947"/>
    <w:rsid w:val="00636229"/>
    <w:rsid w:val="006369DA"/>
    <w:rsid w:val="00636C13"/>
    <w:rsid w:val="00637FDF"/>
    <w:rsid w:val="00640492"/>
    <w:rsid w:val="00640CDC"/>
    <w:rsid w:val="00640F6B"/>
    <w:rsid w:val="0064101A"/>
    <w:rsid w:val="00641A06"/>
    <w:rsid w:val="0064376E"/>
    <w:rsid w:val="00643C2D"/>
    <w:rsid w:val="00643D6A"/>
    <w:rsid w:val="00643DF6"/>
    <w:rsid w:val="006452C0"/>
    <w:rsid w:val="006456F5"/>
    <w:rsid w:val="006463C2"/>
    <w:rsid w:val="00646921"/>
    <w:rsid w:val="00647258"/>
    <w:rsid w:val="00647BFC"/>
    <w:rsid w:val="00651325"/>
    <w:rsid w:val="00653EF1"/>
    <w:rsid w:val="006546B9"/>
    <w:rsid w:val="006553EF"/>
    <w:rsid w:val="0065636A"/>
    <w:rsid w:val="00657397"/>
    <w:rsid w:val="0065758D"/>
    <w:rsid w:val="00657920"/>
    <w:rsid w:val="00657D74"/>
    <w:rsid w:val="00657E1D"/>
    <w:rsid w:val="0066172E"/>
    <w:rsid w:val="006619D1"/>
    <w:rsid w:val="00662E3D"/>
    <w:rsid w:val="00663715"/>
    <w:rsid w:val="00664F99"/>
    <w:rsid w:val="00665385"/>
    <w:rsid w:val="00666399"/>
    <w:rsid w:val="00667CDB"/>
    <w:rsid w:val="00667F98"/>
    <w:rsid w:val="00672F5E"/>
    <w:rsid w:val="00674249"/>
    <w:rsid w:val="006746FF"/>
    <w:rsid w:val="00674E19"/>
    <w:rsid w:val="0067550A"/>
    <w:rsid w:val="00675E58"/>
    <w:rsid w:val="00676C7B"/>
    <w:rsid w:val="006778BA"/>
    <w:rsid w:val="00677949"/>
    <w:rsid w:val="00682699"/>
    <w:rsid w:val="0068360A"/>
    <w:rsid w:val="0068391E"/>
    <w:rsid w:val="00684487"/>
    <w:rsid w:val="0068596F"/>
    <w:rsid w:val="006863BE"/>
    <w:rsid w:val="006864A7"/>
    <w:rsid w:val="00687195"/>
    <w:rsid w:val="00691F0A"/>
    <w:rsid w:val="0069200A"/>
    <w:rsid w:val="00692BF2"/>
    <w:rsid w:val="00696D3B"/>
    <w:rsid w:val="00696DCC"/>
    <w:rsid w:val="00697233"/>
    <w:rsid w:val="0069769C"/>
    <w:rsid w:val="006A0125"/>
    <w:rsid w:val="006A2CF5"/>
    <w:rsid w:val="006A770D"/>
    <w:rsid w:val="006A7DE3"/>
    <w:rsid w:val="006B0624"/>
    <w:rsid w:val="006B18AD"/>
    <w:rsid w:val="006B4220"/>
    <w:rsid w:val="006B4860"/>
    <w:rsid w:val="006B4C54"/>
    <w:rsid w:val="006B598D"/>
    <w:rsid w:val="006B5D78"/>
    <w:rsid w:val="006B6976"/>
    <w:rsid w:val="006B6B60"/>
    <w:rsid w:val="006B7AD4"/>
    <w:rsid w:val="006B7F12"/>
    <w:rsid w:val="006C4FCC"/>
    <w:rsid w:val="006C61C3"/>
    <w:rsid w:val="006C64EC"/>
    <w:rsid w:val="006C728F"/>
    <w:rsid w:val="006C7977"/>
    <w:rsid w:val="006C7ACD"/>
    <w:rsid w:val="006D045D"/>
    <w:rsid w:val="006D3A61"/>
    <w:rsid w:val="006D5977"/>
    <w:rsid w:val="006D5C71"/>
    <w:rsid w:val="006D6368"/>
    <w:rsid w:val="006D77B7"/>
    <w:rsid w:val="006E261F"/>
    <w:rsid w:val="006E2FE4"/>
    <w:rsid w:val="006E358E"/>
    <w:rsid w:val="006E452D"/>
    <w:rsid w:val="006E4874"/>
    <w:rsid w:val="006E4CDE"/>
    <w:rsid w:val="006E6727"/>
    <w:rsid w:val="006F00DD"/>
    <w:rsid w:val="006F0931"/>
    <w:rsid w:val="006F096E"/>
    <w:rsid w:val="006F106E"/>
    <w:rsid w:val="00700CAF"/>
    <w:rsid w:val="00704F2B"/>
    <w:rsid w:val="007053E5"/>
    <w:rsid w:val="00705C5E"/>
    <w:rsid w:val="007073F8"/>
    <w:rsid w:val="007118ED"/>
    <w:rsid w:val="007143EC"/>
    <w:rsid w:val="007153E7"/>
    <w:rsid w:val="00715EF7"/>
    <w:rsid w:val="00716552"/>
    <w:rsid w:val="007169E5"/>
    <w:rsid w:val="00717105"/>
    <w:rsid w:val="007175B4"/>
    <w:rsid w:val="00717EA0"/>
    <w:rsid w:val="007208D6"/>
    <w:rsid w:val="00721F31"/>
    <w:rsid w:val="0072217C"/>
    <w:rsid w:val="007228A5"/>
    <w:rsid w:val="00722A5C"/>
    <w:rsid w:val="007263A9"/>
    <w:rsid w:val="007275C8"/>
    <w:rsid w:val="00727A7B"/>
    <w:rsid w:val="007306A5"/>
    <w:rsid w:val="0073090C"/>
    <w:rsid w:val="007316BD"/>
    <w:rsid w:val="00733AAF"/>
    <w:rsid w:val="00733FC4"/>
    <w:rsid w:val="0073577E"/>
    <w:rsid w:val="007365FE"/>
    <w:rsid w:val="00736A9A"/>
    <w:rsid w:val="00736FBA"/>
    <w:rsid w:val="007405D2"/>
    <w:rsid w:val="00740772"/>
    <w:rsid w:val="007407F1"/>
    <w:rsid w:val="00742B18"/>
    <w:rsid w:val="0074560C"/>
    <w:rsid w:val="007464B7"/>
    <w:rsid w:val="00746CBD"/>
    <w:rsid w:val="00747251"/>
    <w:rsid w:val="00747568"/>
    <w:rsid w:val="007516D9"/>
    <w:rsid w:val="007543CA"/>
    <w:rsid w:val="007571DD"/>
    <w:rsid w:val="00761F3C"/>
    <w:rsid w:val="007646D8"/>
    <w:rsid w:val="0076506A"/>
    <w:rsid w:val="00765B90"/>
    <w:rsid w:val="00765E32"/>
    <w:rsid w:val="00766C20"/>
    <w:rsid w:val="00772147"/>
    <w:rsid w:val="007734A9"/>
    <w:rsid w:val="00773CF4"/>
    <w:rsid w:val="00775535"/>
    <w:rsid w:val="007764A5"/>
    <w:rsid w:val="00776BC4"/>
    <w:rsid w:val="00776EA9"/>
    <w:rsid w:val="00777D5B"/>
    <w:rsid w:val="00780BBF"/>
    <w:rsid w:val="0078274D"/>
    <w:rsid w:val="007830E7"/>
    <w:rsid w:val="00783FB8"/>
    <w:rsid w:val="00784A55"/>
    <w:rsid w:val="00785A42"/>
    <w:rsid w:val="00785CCC"/>
    <w:rsid w:val="00786A11"/>
    <w:rsid w:val="00786A36"/>
    <w:rsid w:val="00786B6F"/>
    <w:rsid w:val="00786F80"/>
    <w:rsid w:val="0079090D"/>
    <w:rsid w:val="00793649"/>
    <w:rsid w:val="00793731"/>
    <w:rsid w:val="00793A8F"/>
    <w:rsid w:val="00793C23"/>
    <w:rsid w:val="00795097"/>
    <w:rsid w:val="00795D60"/>
    <w:rsid w:val="00796EF4"/>
    <w:rsid w:val="00797681"/>
    <w:rsid w:val="0079781F"/>
    <w:rsid w:val="007A03BD"/>
    <w:rsid w:val="007A10C5"/>
    <w:rsid w:val="007A3014"/>
    <w:rsid w:val="007A3827"/>
    <w:rsid w:val="007A42ED"/>
    <w:rsid w:val="007A4943"/>
    <w:rsid w:val="007A5367"/>
    <w:rsid w:val="007A6295"/>
    <w:rsid w:val="007A7220"/>
    <w:rsid w:val="007A7695"/>
    <w:rsid w:val="007A7979"/>
    <w:rsid w:val="007B0ADB"/>
    <w:rsid w:val="007B0F6E"/>
    <w:rsid w:val="007B1557"/>
    <w:rsid w:val="007B1A8A"/>
    <w:rsid w:val="007B1B83"/>
    <w:rsid w:val="007B209C"/>
    <w:rsid w:val="007B5418"/>
    <w:rsid w:val="007C04A0"/>
    <w:rsid w:val="007C054B"/>
    <w:rsid w:val="007C08D7"/>
    <w:rsid w:val="007C35A9"/>
    <w:rsid w:val="007C3B3E"/>
    <w:rsid w:val="007C4172"/>
    <w:rsid w:val="007C5B45"/>
    <w:rsid w:val="007C75AA"/>
    <w:rsid w:val="007D1DA3"/>
    <w:rsid w:val="007D2368"/>
    <w:rsid w:val="007D2BB6"/>
    <w:rsid w:val="007D32AC"/>
    <w:rsid w:val="007D3831"/>
    <w:rsid w:val="007D5690"/>
    <w:rsid w:val="007D6E6D"/>
    <w:rsid w:val="007D787A"/>
    <w:rsid w:val="007E1161"/>
    <w:rsid w:val="007E1614"/>
    <w:rsid w:val="007E2F86"/>
    <w:rsid w:val="007E672A"/>
    <w:rsid w:val="007E749F"/>
    <w:rsid w:val="007E7D45"/>
    <w:rsid w:val="007F05DF"/>
    <w:rsid w:val="007F276F"/>
    <w:rsid w:val="007F2D8B"/>
    <w:rsid w:val="007F3D58"/>
    <w:rsid w:val="007F5231"/>
    <w:rsid w:val="007F71D1"/>
    <w:rsid w:val="008012B4"/>
    <w:rsid w:val="00801E4C"/>
    <w:rsid w:val="00802E16"/>
    <w:rsid w:val="00803131"/>
    <w:rsid w:val="00803393"/>
    <w:rsid w:val="00803F99"/>
    <w:rsid w:val="00804431"/>
    <w:rsid w:val="00812D06"/>
    <w:rsid w:val="008148CC"/>
    <w:rsid w:val="00815391"/>
    <w:rsid w:val="008154DC"/>
    <w:rsid w:val="00815693"/>
    <w:rsid w:val="008207A6"/>
    <w:rsid w:val="00823EFA"/>
    <w:rsid w:val="0082490D"/>
    <w:rsid w:val="00825326"/>
    <w:rsid w:val="0082549E"/>
    <w:rsid w:val="0082636E"/>
    <w:rsid w:val="00827039"/>
    <w:rsid w:val="008274AC"/>
    <w:rsid w:val="00830258"/>
    <w:rsid w:val="00830588"/>
    <w:rsid w:val="008317BD"/>
    <w:rsid w:val="00833A94"/>
    <w:rsid w:val="00834DAD"/>
    <w:rsid w:val="008352DD"/>
    <w:rsid w:val="00835632"/>
    <w:rsid w:val="00835661"/>
    <w:rsid w:val="00835BCB"/>
    <w:rsid w:val="0083788A"/>
    <w:rsid w:val="008418CE"/>
    <w:rsid w:val="00841BF3"/>
    <w:rsid w:val="0084279B"/>
    <w:rsid w:val="00843BDA"/>
    <w:rsid w:val="00844831"/>
    <w:rsid w:val="00844A60"/>
    <w:rsid w:val="00844AA2"/>
    <w:rsid w:val="00845EB5"/>
    <w:rsid w:val="00846762"/>
    <w:rsid w:val="00846804"/>
    <w:rsid w:val="00846E84"/>
    <w:rsid w:val="00847B0F"/>
    <w:rsid w:val="008504A0"/>
    <w:rsid w:val="0085084C"/>
    <w:rsid w:val="008517FE"/>
    <w:rsid w:val="008525EA"/>
    <w:rsid w:val="008526F6"/>
    <w:rsid w:val="0085433A"/>
    <w:rsid w:val="00854A11"/>
    <w:rsid w:val="0085505D"/>
    <w:rsid w:val="00856B36"/>
    <w:rsid w:val="00856FFE"/>
    <w:rsid w:val="008578B3"/>
    <w:rsid w:val="008578E4"/>
    <w:rsid w:val="00857A7F"/>
    <w:rsid w:val="008603AE"/>
    <w:rsid w:val="00860EF7"/>
    <w:rsid w:val="008616DB"/>
    <w:rsid w:val="00861A29"/>
    <w:rsid w:val="00861D9E"/>
    <w:rsid w:val="008638EA"/>
    <w:rsid w:val="0086402A"/>
    <w:rsid w:val="00864595"/>
    <w:rsid w:val="00866E0C"/>
    <w:rsid w:val="00867C07"/>
    <w:rsid w:val="00870268"/>
    <w:rsid w:val="0087189C"/>
    <w:rsid w:val="00874142"/>
    <w:rsid w:val="00874460"/>
    <w:rsid w:val="0087458A"/>
    <w:rsid w:val="00875DDD"/>
    <w:rsid w:val="00880631"/>
    <w:rsid w:val="00881218"/>
    <w:rsid w:val="0088270C"/>
    <w:rsid w:val="00887BC0"/>
    <w:rsid w:val="00891A9C"/>
    <w:rsid w:val="00893166"/>
    <w:rsid w:val="00893722"/>
    <w:rsid w:val="00893A0A"/>
    <w:rsid w:val="00893E50"/>
    <w:rsid w:val="00897C79"/>
    <w:rsid w:val="00897FBB"/>
    <w:rsid w:val="008A06C5"/>
    <w:rsid w:val="008A080B"/>
    <w:rsid w:val="008A290A"/>
    <w:rsid w:val="008A290C"/>
    <w:rsid w:val="008A4437"/>
    <w:rsid w:val="008A4A02"/>
    <w:rsid w:val="008A4C19"/>
    <w:rsid w:val="008A52EC"/>
    <w:rsid w:val="008A5E13"/>
    <w:rsid w:val="008B0359"/>
    <w:rsid w:val="008B0C80"/>
    <w:rsid w:val="008B0D47"/>
    <w:rsid w:val="008B2337"/>
    <w:rsid w:val="008B315E"/>
    <w:rsid w:val="008B3319"/>
    <w:rsid w:val="008B48A0"/>
    <w:rsid w:val="008B4B9C"/>
    <w:rsid w:val="008B516C"/>
    <w:rsid w:val="008B60F1"/>
    <w:rsid w:val="008B7028"/>
    <w:rsid w:val="008B7487"/>
    <w:rsid w:val="008C1E3C"/>
    <w:rsid w:val="008C24D6"/>
    <w:rsid w:val="008C2C4F"/>
    <w:rsid w:val="008C2DA8"/>
    <w:rsid w:val="008C436C"/>
    <w:rsid w:val="008C559A"/>
    <w:rsid w:val="008C5E08"/>
    <w:rsid w:val="008C7924"/>
    <w:rsid w:val="008C7C30"/>
    <w:rsid w:val="008D0031"/>
    <w:rsid w:val="008D0421"/>
    <w:rsid w:val="008D0731"/>
    <w:rsid w:val="008D2251"/>
    <w:rsid w:val="008D2541"/>
    <w:rsid w:val="008D2F1B"/>
    <w:rsid w:val="008D36B5"/>
    <w:rsid w:val="008D4157"/>
    <w:rsid w:val="008D611C"/>
    <w:rsid w:val="008D78F9"/>
    <w:rsid w:val="008E03C5"/>
    <w:rsid w:val="008E0AD6"/>
    <w:rsid w:val="008E2C91"/>
    <w:rsid w:val="008E32E8"/>
    <w:rsid w:val="008E3AE0"/>
    <w:rsid w:val="008E432F"/>
    <w:rsid w:val="008E52D5"/>
    <w:rsid w:val="008E5B61"/>
    <w:rsid w:val="008E5D06"/>
    <w:rsid w:val="008E5D9E"/>
    <w:rsid w:val="008E7447"/>
    <w:rsid w:val="008E74F9"/>
    <w:rsid w:val="008F4099"/>
    <w:rsid w:val="008F4678"/>
    <w:rsid w:val="008F473E"/>
    <w:rsid w:val="008F5815"/>
    <w:rsid w:val="008F6822"/>
    <w:rsid w:val="008F7937"/>
    <w:rsid w:val="0090029E"/>
    <w:rsid w:val="009003F9"/>
    <w:rsid w:val="00901031"/>
    <w:rsid w:val="009013F2"/>
    <w:rsid w:val="009020E2"/>
    <w:rsid w:val="00902845"/>
    <w:rsid w:val="009028A7"/>
    <w:rsid w:val="00902D93"/>
    <w:rsid w:val="009043FE"/>
    <w:rsid w:val="00905F1F"/>
    <w:rsid w:val="00906344"/>
    <w:rsid w:val="009066FB"/>
    <w:rsid w:val="009066FC"/>
    <w:rsid w:val="00906E5A"/>
    <w:rsid w:val="00907B84"/>
    <w:rsid w:val="00910280"/>
    <w:rsid w:val="0091173E"/>
    <w:rsid w:val="00912F5F"/>
    <w:rsid w:val="009130B4"/>
    <w:rsid w:val="00913451"/>
    <w:rsid w:val="009171BB"/>
    <w:rsid w:val="009213A0"/>
    <w:rsid w:val="009221ED"/>
    <w:rsid w:val="0092221F"/>
    <w:rsid w:val="00922311"/>
    <w:rsid w:val="00922591"/>
    <w:rsid w:val="009226A5"/>
    <w:rsid w:val="009233AB"/>
    <w:rsid w:val="00923F09"/>
    <w:rsid w:val="00925A73"/>
    <w:rsid w:val="00926818"/>
    <w:rsid w:val="00927A15"/>
    <w:rsid w:val="00930AD9"/>
    <w:rsid w:val="00931EBF"/>
    <w:rsid w:val="0093240B"/>
    <w:rsid w:val="00932622"/>
    <w:rsid w:val="00934423"/>
    <w:rsid w:val="00936AB5"/>
    <w:rsid w:val="00937696"/>
    <w:rsid w:val="00937885"/>
    <w:rsid w:val="009405B7"/>
    <w:rsid w:val="00944656"/>
    <w:rsid w:val="00945772"/>
    <w:rsid w:val="0094596A"/>
    <w:rsid w:val="00945FA4"/>
    <w:rsid w:val="009462A3"/>
    <w:rsid w:val="0094654A"/>
    <w:rsid w:val="009477BF"/>
    <w:rsid w:val="009478E6"/>
    <w:rsid w:val="00947AE6"/>
    <w:rsid w:val="00947FE0"/>
    <w:rsid w:val="009502CC"/>
    <w:rsid w:val="00951927"/>
    <w:rsid w:val="00952E08"/>
    <w:rsid w:val="009536CB"/>
    <w:rsid w:val="00954103"/>
    <w:rsid w:val="009553F6"/>
    <w:rsid w:val="00955739"/>
    <w:rsid w:val="009560D1"/>
    <w:rsid w:val="009565C1"/>
    <w:rsid w:val="009579A9"/>
    <w:rsid w:val="00961A35"/>
    <w:rsid w:val="00961E23"/>
    <w:rsid w:val="00962D55"/>
    <w:rsid w:val="00962DDF"/>
    <w:rsid w:val="00962F73"/>
    <w:rsid w:val="0096318E"/>
    <w:rsid w:val="009649B0"/>
    <w:rsid w:val="00970636"/>
    <w:rsid w:val="00970F4D"/>
    <w:rsid w:val="00971AEC"/>
    <w:rsid w:val="00971B4D"/>
    <w:rsid w:val="00975C81"/>
    <w:rsid w:val="0097763A"/>
    <w:rsid w:val="00980055"/>
    <w:rsid w:val="00981506"/>
    <w:rsid w:val="00983027"/>
    <w:rsid w:val="00983075"/>
    <w:rsid w:val="0098469A"/>
    <w:rsid w:val="00985130"/>
    <w:rsid w:val="00986BF0"/>
    <w:rsid w:val="00990E86"/>
    <w:rsid w:val="009913A3"/>
    <w:rsid w:val="00992EA8"/>
    <w:rsid w:val="00994095"/>
    <w:rsid w:val="009956F5"/>
    <w:rsid w:val="00995E4E"/>
    <w:rsid w:val="00997105"/>
    <w:rsid w:val="009A0B9F"/>
    <w:rsid w:val="009A1435"/>
    <w:rsid w:val="009A3D23"/>
    <w:rsid w:val="009A48E9"/>
    <w:rsid w:val="009A5022"/>
    <w:rsid w:val="009A5EBE"/>
    <w:rsid w:val="009A6C20"/>
    <w:rsid w:val="009A75C4"/>
    <w:rsid w:val="009A78D0"/>
    <w:rsid w:val="009B086F"/>
    <w:rsid w:val="009B0CDE"/>
    <w:rsid w:val="009B2F33"/>
    <w:rsid w:val="009B3757"/>
    <w:rsid w:val="009B3DFE"/>
    <w:rsid w:val="009B4C00"/>
    <w:rsid w:val="009B605B"/>
    <w:rsid w:val="009B69D5"/>
    <w:rsid w:val="009C0E4C"/>
    <w:rsid w:val="009C1070"/>
    <w:rsid w:val="009C1DDE"/>
    <w:rsid w:val="009C30E9"/>
    <w:rsid w:val="009C5197"/>
    <w:rsid w:val="009C6E7C"/>
    <w:rsid w:val="009D0162"/>
    <w:rsid w:val="009D0BDA"/>
    <w:rsid w:val="009D30EC"/>
    <w:rsid w:val="009D40D2"/>
    <w:rsid w:val="009D424A"/>
    <w:rsid w:val="009D571E"/>
    <w:rsid w:val="009D6061"/>
    <w:rsid w:val="009D6707"/>
    <w:rsid w:val="009D72FF"/>
    <w:rsid w:val="009D7384"/>
    <w:rsid w:val="009D773A"/>
    <w:rsid w:val="009E03CD"/>
    <w:rsid w:val="009E0773"/>
    <w:rsid w:val="009E095C"/>
    <w:rsid w:val="009E0AE1"/>
    <w:rsid w:val="009E0C93"/>
    <w:rsid w:val="009E1199"/>
    <w:rsid w:val="009E15FB"/>
    <w:rsid w:val="009E2EBF"/>
    <w:rsid w:val="009E3203"/>
    <w:rsid w:val="009E4928"/>
    <w:rsid w:val="009E6794"/>
    <w:rsid w:val="009E70DC"/>
    <w:rsid w:val="009F12C0"/>
    <w:rsid w:val="009F1E8A"/>
    <w:rsid w:val="009F3C80"/>
    <w:rsid w:val="009F428D"/>
    <w:rsid w:val="009F51B1"/>
    <w:rsid w:val="009F6A2B"/>
    <w:rsid w:val="009F7E09"/>
    <w:rsid w:val="00A0048F"/>
    <w:rsid w:val="00A0276F"/>
    <w:rsid w:val="00A0279F"/>
    <w:rsid w:val="00A03982"/>
    <w:rsid w:val="00A047F7"/>
    <w:rsid w:val="00A047FF"/>
    <w:rsid w:val="00A068F2"/>
    <w:rsid w:val="00A0762D"/>
    <w:rsid w:val="00A07745"/>
    <w:rsid w:val="00A0777E"/>
    <w:rsid w:val="00A11885"/>
    <w:rsid w:val="00A11C8E"/>
    <w:rsid w:val="00A12D3F"/>
    <w:rsid w:val="00A131EF"/>
    <w:rsid w:val="00A132BC"/>
    <w:rsid w:val="00A13D23"/>
    <w:rsid w:val="00A14CB0"/>
    <w:rsid w:val="00A15A04"/>
    <w:rsid w:val="00A16A02"/>
    <w:rsid w:val="00A177E4"/>
    <w:rsid w:val="00A202E6"/>
    <w:rsid w:val="00A23648"/>
    <w:rsid w:val="00A23C9F"/>
    <w:rsid w:val="00A26864"/>
    <w:rsid w:val="00A26A9E"/>
    <w:rsid w:val="00A30904"/>
    <w:rsid w:val="00A319F0"/>
    <w:rsid w:val="00A33FCA"/>
    <w:rsid w:val="00A341C9"/>
    <w:rsid w:val="00A344BC"/>
    <w:rsid w:val="00A35FD5"/>
    <w:rsid w:val="00A3683F"/>
    <w:rsid w:val="00A37052"/>
    <w:rsid w:val="00A37124"/>
    <w:rsid w:val="00A40799"/>
    <w:rsid w:val="00A41102"/>
    <w:rsid w:val="00A411BA"/>
    <w:rsid w:val="00A43B78"/>
    <w:rsid w:val="00A441EF"/>
    <w:rsid w:val="00A45DE6"/>
    <w:rsid w:val="00A476E2"/>
    <w:rsid w:val="00A5086A"/>
    <w:rsid w:val="00A50C78"/>
    <w:rsid w:val="00A5466A"/>
    <w:rsid w:val="00A557DB"/>
    <w:rsid w:val="00A55AEC"/>
    <w:rsid w:val="00A56ACF"/>
    <w:rsid w:val="00A57672"/>
    <w:rsid w:val="00A60512"/>
    <w:rsid w:val="00A67B6D"/>
    <w:rsid w:val="00A7096A"/>
    <w:rsid w:val="00A70F6E"/>
    <w:rsid w:val="00A722B3"/>
    <w:rsid w:val="00A73304"/>
    <w:rsid w:val="00A7478E"/>
    <w:rsid w:val="00A74DF7"/>
    <w:rsid w:val="00A7750C"/>
    <w:rsid w:val="00A8167F"/>
    <w:rsid w:val="00A81F8B"/>
    <w:rsid w:val="00A84511"/>
    <w:rsid w:val="00A84F00"/>
    <w:rsid w:val="00A872E5"/>
    <w:rsid w:val="00A879A8"/>
    <w:rsid w:val="00A9065C"/>
    <w:rsid w:val="00A90C59"/>
    <w:rsid w:val="00A92025"/>
    <w:rsid w:val="00A922FC"/>
    <w:rsid w:val="00A92D21"/>
    <w:rsid w:val="00A95B6C"/>
    <w:rsid w:val="00A95CAD"/>
    <w:rsid w:val="00A96C0D"/>
    <w:rsid w:val="00A97A93"/>
    <w:rsid w:val="00AA0520"/>
    <w:rsid w:val="00AA1581"/>
    <w:rsid w:val="00AA1731"/>
    <w:rsid w:val="00AA1EE5"/>
    <w:rsid w:val="00AA2548"/>
    <w:rsid w:val="00AA2679"/>
    <w:rsid w:val="00AA2F17"/>
    <w:rsid w:val="00AA3986"/>
    <w:rsid w:val="00AA4AF5"/>
    <w:rsid w:val="00AA5550"/>
    <w:rsid w:val="00AA737F"/>
    <w:rsid w:val="00AB1114"/>
    <w:rsid w:val="00AB3FB3"/>
    <w:rsid w:val="00AB5875"/>
    <w:rsid w:val="00AB678B"/>
    <w:rsid w:val="00AB72DE"/>
    <w:rsid w:val="00AC0CC8"/>
    <w:rsid w:val="00AC0D50"/>
    <w:rsid w:val="00AC0EF2"/>
    <w:rsid w:val="00AC133D"/>
    <w:rsid w:val="00AC347F"/>
    <w:rsid w:val="00AC512B"/>
    <w:rsid w:val="00AC615C"/>
    <w:rsid w:val="00AC63BB"/>
    <w:rsid w:val="00AC6BA0"/>
    <w:rsid w:val="00AC75A7"/>
    <w:rsid w:val="00AC77F7"/>
    <w:rsid w:val="00AD0734"/>
    <w:rsid w:val="00AD0D3F"/>
    <w:rsid w:val="00AD1111"/>
    <w:rsid w:val="00AD15FC"/>
    <w:rsid w:val="00AD2B79"/>
    <w:rsid w:val="00AD32C8"/>
    <w:rsid w:val="00AD3E37"/>
    <w:rsid w:val="00AD4C5B"/>
    <w:rsid w:val="00AD5E6B"/>
    <w:rsid w:val="00AD6A2F"/>
    <w:rsid w:val="00AE003E"/>
    <w:rsid w:val="00AE166E"/>
    <w:rsid w:val="00AE1C2B"/>
    <w:rsid w:val="00AE34E3"/>
    <w:rsid w:val="00AE5868"/>
    <w:rsid w:val="00AE5C5F"/>
    <w:rsid w:val="00AE76EA"/>
    <w:rsid w:val="00AE78A0"/>
    <w:rsid w:val="00AF0AA9"/>
    <w:rsid w:val="00AF0F1D"/>
    <w:rsid w:val="00AF1776"/>
    <w:rsid w:val="00AF1AF6"/>
    <w:rsid w:val="00AF2024"/>
    <w:rsid w:val="00AF2529"/>
    <w:rsid w:val="00AF308F"/>
    <w:rsid w:val="00AF41FC"/>
    <w:rsid w:val="00AF596D"/>
    <w:rsid w:val="00AF61FE"/>
    <w:rsid w:val="00AF628E"/>
    <w:rsid w:val="00AF69DE"/>
    <w:rsid w:val="00AF73CF"/>
    <w:rsid w:val="00AF77F5"/>
    <w:rsid w:val="00B03E60"/>
    <w:rsid w:val="00B04CF9"/>
    <w:rsid w:val="00B06849"/>
    <w:rsid w:val="00B071F8"/>
    <w:rsid w:val="00B0778B"/>
    <w:rsid w:val="00B10210"/>
    <w:rsid w:val="00B104DB"/>
    <w:rsid w:val="00B12530"/>
    <w:rsid w:val="00B12F7A"/>
    <w:rsid w:val="00B151ED"/>
    <w:rsid w:val="00B166A8"/>
    <w:rsid w:val="00B169EA"/>
    <w:rsid w:val="00B172AC"/>
    <w:rsid w:val="00B172BB"/>
    <w:rsid w:val="00B17AC3"/>
    <w:rsid w:val="00B17FC7"/>
    <w:rsid w:val="00B20399"/>
    <w:rsid w:val="00B21DCF"/>
    <w:rsid w:val="00B22103"/>
    <w:rsid w:val="00B22FC0"/>
    <w:rsid w:val="00B23AF0"/>
    <w:rsid w:val="00B2567B"/>
    <w:rsid w:val="00B269F6"/>
    <w:rsid w:val="00B27716"/>
    <w:rsid w:val="00B278D9"/>
    <w:rsid w:val="00B316F0"/>
    <w:rsid w:val="00B3251A"/>
    <w:rsid w:val="00B32F6E"/>
    <w:rsid w:val="00B34E33"/>
    <w:rsid w:val="00B35DC1"/>
    <w:rsid w:val="00B35DC6"/>
    <w:rsid w:val="00B35EB8"/>
    <w:rsid w:val="00B36109"/>
    <w:rsid w:val="00B36174"/>
    <w:rsid w:val="00B37D6F"/>
    <w:rsid w:val="00B37FF0"/>
    <w:rsid w:val="00B413F7"/>
    <w:rsid w:val="00B42A5D"/>
    <w:rsid w:val="00B448E1"/>
    <w:rsid w:val="00B463F4"/>
    <w:rsid w:val="00B47EDF"/>
    <w:rsid w:val="00B50DBD"/>
    <w:rsid w:val="00B51727"/>
    <w:rsid w:val="00B52E8E"/>
    <w:rsid w:val="00B5422C"/>
    <w:rsid w:val="00B5484E"/>
    <w:rsid w:val="00B55CA6"/>
    <w:rsid w:val="00B560ED"/>
    <w:rsid w:val="00B56F9D"/>
    <w:rsid w:val="00B57425"/>
    <w:rsid w:val="00B5771A"/>
    <w:rsid w:val="00B6212A"/>
    <w:rsid w:val="00B625C3"/>
    <w:rsid w:val="00B6265F"/>
    <w:rsid w:val="00B62EEF"/>
    <w:rsid w:val="00B63351"/>
    <w:rsid w:val="00B635CC"/>
    <w:rsid w:val="00B6464C"/>
    <w:rsid w:val="00B64C45"/>
    <w:rsid w:val="00B66A78"/>
    <w:rsid w:val="00B70F84"/>
    <w:rsid w:val="00B71528"/>
    <w:rsid w:val="00B71A03"/>
    <w:rsid w:val="00B72EA8"/>
    <w:rsid w:val="00B73046"/>
    <w:rsid w:val="00B73565"/>
    <w:rsid w:val="00B74ABE"/>
    <w:rsid w:val="00B76A8D"/>
    <w:rsid w:val="00B76E27"/>
    <w:rsid w:val="00B775FE"/>
    <w:rsid w:val="00B8023B"/>
    <w:rsid w:val="00B80EFB"/>
    <w:rsid w:val="00B817AC"/>
    <w:rsid w:val="00B81DCE"/>
    <w:rsid w:val="00B8221B"/>
    <w:rsid w:val="00B82A82"/>
    <w:rsid w:val="00B8384A"/>
    <w:rsid w:val="00B840AA"/>
    <w:rsid w:val="00B844A4"/>
    <w:rsid w:val="00B84954"/>
    <w:rsid w:val="00B923C9"/>
    <w:rsid w:val="00B92941"/>
    <w:rsid w:val="00B930EE"/>
    <w:rsid w:val="00B9434B"/>
    <w:rsid w:val="00B949A3"/>
    <w:rsid w:val="00B95886"/>
    <w:rsid w:val="00BA22E4"/>
    <w:rsid w:val="00BA2C81"/>
    <w:rsid w:val="00BA3D78"/>
    <w:rsid w:val="00BA45EF"/>
    <w:rsid w:val="00BA555D"/>
    <w:rsid w:val="00BA5978"/>
    <w:rsid w:val="00BA5CCB"/>
    <w:rsid w:val="00BA7310"/>
    <w:rsid w:val="00BA7CA2"/>
    <w:rsid w:val="00BB0B27"/>
    <w:rsid w:val="00BB0D1B"/>
    <w:rsid w:val="00BB1254"/>
    <w:rsid w:val="00BB13D5"/>
    <w:rsid w:val="00BB3461"/>
    <w:rsid w:val="00BB3C99"/>
    <w:rsid w:val="00BB44BA"/>
    <w:rsid w:val="00BB4F8A"/>
    <w:rsid w:val="00BB5E0D"/>
    <w:rsid w:val="00BB5F58"/>
    <w:rsid w:val="00BB601D"/>
    <w:rsid w:val="00BB7EE7"/>
    <w:rsid w:val="00BC1D71"/>
    <w:rsid w:val="00BC1E1A"/>
    <w:rsid w:val="00BC784C"/>
    <w:rsid w:val="00BC7F45"/>
    <w:rsid w:val="00BD245F"/>
    <w:rsid w:val="00BD44C3"/>
    <w:rsid w:val="00BD486F"/>
    <w:rsid w:val="00BD4DED"/>
    <w:rsid w:val="00BD7954"/>
    <w:rsid w:val="00BE0D01"/>
    <w:rsid w:val="00BE1372"/>
    <w:rsid w:val="00BE3008"/>
    <w:rsid w:val="00BE6531"/>
    <w:rsid w:val="00BE6B72"/>
    <w:rsid w:val="00BF09AF"/>
    <w:rsid w:val="00BF2872"/>
    <w:rsid w:val="00BF5941"/>
    <w:rsid w:val="00BF5AC3"/>
    <w:rsid w:val="00BF5E98"/>
    <w:rsid w:val="00BF6EC7"/>
    <w:rsid w:val="00BF6FBE"/>
    <w:rsid w:val="00C00245"/>
    <w:rsid w:val="00C00932"/>
    <w:rsid w:val="00C00B4F"/>
    <w:rsid w:val="00C01C8F"/>
    <w:rsid w:val="00C01DDC"/>
    <w:rsid w:val="00C01F3B"/>
    <w:rsid w:val="00C0240C"/>
    <w:rsid w:val="00C02516"/>
    <w:rsid w:val="00C03276"/>
    <w:rsid w:val="00C0474C"/>
    <w:rsid w:val="00C048AA"/>
    <w:rsid w:val="00C06E36"/>
    <w:rsid w:val="00C07DCA"/>
    <w:rsid w:val="00C10075"/>
    <w:rsid w:val="00C10A65"/>
    <w:rsid w:val="00C117A1"/>
    <w:rsid w:val="00C117B3"/>
    <w:rsid w:val="00C119C9"/>
    <w:rsid w:val="00C12613"/>
    <w:rsid w:val="00C12FDC"/>
    <w:rsid w:val="00C13E27"/>
    <w:rsid w:val="00C1676F"/>
    <w:rsid w:val="00C1678E"/>
    <w:rsid w:val="00C17292"/>
    <w:rsid w:val="00C17470"/>
    <w:rsid w:val="00C174BB"/>
    <w:rsid w:val="00C210A6"/>
    <w:rsid w:val="00C214ED"/>
    <w:rsid w:val="00C21846"/>
    <w:rsid w:val="00C21EDD"/>
    <w:rsid w:val="00C21EFE"/>
    <w:rsid w:val="00C22793"/>
    <w:rsid w:val="00C22A82"/>
    <w:rsid w:val="00C22E6C"/>
    <w:rsid w:val="00C243F6"/>
    <w:rsid w:val="00C24412"/>
    <w:rsid w:val="00C24467"/>
    <w:rsid w:val="00C24A22"/>
    <w:rsid w:val="00C2575A"/>
    <w:rsid w:val="00C26551"/>
    <w:rsid w:val="00C26EFA"/>
    <w:rsid w:val="00C27917"/>
    <w:rsid w:val="00C30224"/>
    <w:rsid w:val="00C3352F"/>
    <w:rsid w:val="00C337F3"/>
    <w:rsid w:val="00C35556"/>
    <w:rsid w:val="00C35A32"/>
    <w:rsid w:val="00C36120"/>
    <w:rsid w:val="00C36921"/>
    <w:rsid w:val="00C36B1A"/>
    <w:rsid w:val="00C40C62"/>
    <w:rsid w:val="00C4138F"/>
    <w:rsid w:val="00C41BF9"/>
    <w:rsid w:val="00C41E66"/>
    <w:rsid w:val="00C42B0A"/>
    <w:rsid w:val="00C4347F"/>
    <w:rsid w:val="00C44746"/>
    <w:rsid w:val="00C47662"/>
    <w:rsid w:val="00C50085"/>
    <w:rsid w:val="00C50B81"/>
    <w:rsid w:val="00C515B5"/>
    <w:rsid w:val="00C51F57"/>
    <w:rsid w:val="00C55C94"/>
    <w:rsid w:val="00C55CEB"/>
    <w:rsid w:val="00C569B1"/>
    <w:rsid w:val="00C57B3D"/>
    <w:rsid w:val="00C57CA2"/>
    <w:rsid w:val="00C614A1"/>
    <w:rsid w:val="00C630BF"/>
    <w:rsid w:val="00C638E9"/>
    <w:rsid w:val="00C63A0F"/>
    <w:rsid w:val="00C63A1C"/>
    <w:rsid w:val="00C63DE2"/>
    <w:rsid w:val="00C64A8B"/>
    <w:rsid w:val="00C65E54"/>
    <w:rsid w:val="00C66668"/>
    <w:rsid w:val="00C6799B"/>
    <w:rsid w:val="00C709B3"/>
    <w:rsid w:val="00C71297"/>
    <w:rsid w:val="00C73F8E"/>
    <w:rsid w:val="00C74A5F"/>
    <w:rsid w:val="00C74AE7"/>
    <w:rsid w:val="00C77317"/>
    <w:rsid w:val="00C776C1"/>
    <w:rsid w:val="00C80982"/>
    <w:rsid w:val="00C82515"/>
    <w:rsid w:val="00C82C9E"/>
    <w:rsid w:val="00C83691"/>
    <w:rsid w:val="00C84425"/>
    <w:rsid w:val="00C84736"/>
    <w:rsid w:val="00C8569F"/>
    <w:rsid w:val="00C86754"/>
    <w:rsid w:val="00C86B21"/>
    <w:rsid w:val="00C87698"/>
    <w:rsid w:val="00C90341"/>
    <w:rsid w:val="00C90374"/>
    <w:rsid w:val="00C9107C"/>
    <w:rsid w:val="00C91D5E"/>
    <w:rsid w:val="00C921EF"/>
    <w:rsid w:val="00C93760"/>
    <w:rsid w:val="00C958AC"/>
    <w:rsid w:val="00C9618B"/>
    <w:rsid w:val="00C962CD"/>
    <w:rsid w:val="00C96570"/>
    <w:rsid w:val="00C96E77"/>
    <w:rsid w:val="00C976FD"/>
    <w:rsid w:val="00C97C8A"/>
    <w:rsid w:val="00C97EBF"/>
    <w:rsid w:val="00CA1088"/>
    <w:rsid w:val="00CA2CC1"/>
    <w:rsid w:val="00CA3218"/>
    <w:rsid w:val="00CA34FA"/>
    <w:rsid w:val="00CA3535"/>
    <w:rsid w:val="00CA3825"/>
    <w:rsid w:val="00CA5FE0"/>
    <w:rsid w:val="00CA6ED1"/>
    <w:rsid w:val="00CB16E8"/>
    <w:rsid w:val="00CB19D3"/>
    <w:rsid w:val="00CB3AA5"/>
    <w:rsid w:val="00CB4258"/>
    <w:rsid w:val="00CB4D37"/>
    <w:rsid w:val="00CB778E"/>
    <w:rsid w:val="00CC126A"/>
    <w:rsid w:val="00CC4A61"/>
    <w:rsid w:val="00CC6C4F"/>
    <w:rsid w:val="00CC6E4A"/>
    <w:rsid w:val="00CC74CF"/>
    <w:rsid w:val="00CD0102"/>
    <w:rsid w:val="00CD0A65"/>
    <w:rsid w:val="00CD1313"/>
    <w:rsid w:val="00CD1C71"/>
    <w:rsid w:val="00CD284B"/>
    <w:rsid w:val="00CD3800"/>
    <w:rsid w:val="00CD3B94"/>
    <w:rsid w:val="00CD3E75"/>
    <w:rsid w:val="00CD5E0F"/>
    <w:rsid w:val="00CE03F9"/>
    <w:rsid w:val="00CE1F81"/>
    <w:rsid w:val="00CE4F73"/>
    <w:rsid w:val="00CE54F9"/>
    <w:rsid w:val="00CE5B6E"/>
    <w:rsid w:val="00CE5F8D"/>
    <w:rsid w:val="00CE6D20"/>
    <w:rsid w:val="00CF00F4"/>
    <w:rsid w:val="00CF1A88"/>
    <w:rsid w:val="00CF37A6"/>
    <w:rsid w:val="00CF4AF8"/>
    <w:rsid w:val="00CF5923"/>
    <w:rsid w:val="00CF6AF3"/>
    <w:rsid w:val="00CF6EBE"/>
    <w:rsid w:val="00CF7D91"/>
    <w:rsid w:val="00CF7EC5"/>
    <w:rsid w:val="00D00089"/>
    <w:rsid w:val="00D0160B"/>
    <w:rsid w:val="00D02293"/>
    <w:rsid w:val="00D02791"/>
    <w:rsid w:val="00D02FAF"/>
    <w:rsid w:val="00D05971"/>
    <w:rsid w:val="00D135A5"/>
    <w:rsid w:val="00D13EBD"/>
    <w:rsid w:val="00D13FFA"/>
    <w:rsid w:val="00D14B58"/>
    <w:rsid w:val="00D1520C"/>
    <w:rsid w:val="00D1525B"/>
    <w:rsid w:val="00D1587A"/>
    <w:rsid w:val="00D159A5"/>
    <w:rsid w:val="00D15E28"/>
    <w:rsid w:val="00D160DC"/>
    <w:rsid w:val="00D165FE"/>
    <w:rsid w:val="00D169B7"/>
    <w:rsid w:val="00D174F0"/>
    <w:rsid w:val="00D209A5"/>
    <w:rsid w:val="00D25052"/>
    <w:rsid w:val="00D2507A"/>
    <w:rsid w:val="00D27992"/>
    <w:rsid w:val="00D3072C"/>
    <w:rsid w:val="00D319F2"/>
    <w:rsid w:val="00D32E66"/>
    <w:rsid w:val="00D32E7C"/>
    <w:rsid w:val="00D331F1"/>
    <w:rsid w:val="00D33E3E"/>
    <w:rsid w:val="00D34E80"/>
    <w:rsid w:val="00D36FB0"/>
    <w:rsid w:val="00D372B7"/>
    <w:rsid w:val="00D37FAC"/>
    <w:rsid w:val="00D4115E"/>
    <w:rsid w:val="00D416A2"/>
    <w:rsid w:val="00D41A45"/>
    <w:rsid w:val="00D42EC4"/>
    <w:rsid w:val="00D431BB"/>
    <w:rsid w:val="00D4346C"/>
    <w:rsid w:val="00D43E4F"/>
    <w:rsid w:val="00D44330"/>
    <w:rsid w:val="00D44E8F"/>
    <w:rsid w:val="00D45705"/>
    <w:rsid w:val="00D50EF9"/>
    <w:rsid w:val="00D517B3"/>
    <w:rsid w:val="00D51A18"/>
    <w:rsid w:val="00D52E0E"/>
    <w:rsid w:val="00D54998"/>
    <w:rsid w:val="00D54FAF"/>
    <w:rsid w:val="00D55A7A"/>
    <w:rsid w:val="00D55E1B"/>
    <w:rsid w:val="00D61C5F"/>
    <w:rsid w:val="00D6336B"/>
    <w:rsid w:val="00D633C9"/>
    <w:rsid w:val="00D6410E"/>
    <w:rsid w:val="00D6612E"/>
    <w:rsid w:val="00D66185"/>
    <w:rsid w:val="00D66766"/>
    <w:rsid w:val="00D66A3A"/>
    <w:rsid w:val="00D67678"/>
    <w:rsid w:val="00D704C8"/>
    <w:rsid w:val="00D7093C"/>
    <w:rsid w:val="00D71EBB"/>
    <w:rsid w:val="00D723C0"/>
    <w:rsid w:val="00D72802"/>
    <w:rsid w:val="00D73B5F"/>
    <w:rsid w:val="00D73F85"/>
    <w:rsid w:val="00D744A5"/>
    <w:rsid w:val="00D74AB7"/>
    <w:rsid w:val="00D7687D"/>
    <w:rsid w:val="00D7688E"/>
    <w:rsid w:val="00D76890"/>
    <w:rsid w:val="00D76AD5"/>
    <w:rsid w:val="00D77ADD"/>
    <w:rsid w:val="00D820E1"/>
    <w:rsid w:val="00D822BD"/>
    <w:rsid w:val="00D824E0"/>
    <w:rsid w:val="00D830BB"/>
    <w:rsid w:val="00D8323E"/>
    <w:rsid w:val="00D87157"/>
    <w:rsid w:val="00D9092E"/>
    <w:rsid w:val="00D90F2B"/>
    <w:rsid w:val="00D91695"/>
    <w:rsid w:val="00D92629"/>
    <w:rsid w:val="00D92792"/>
    <w:rsid w:val="00D93876"/>
    <w:rsid w:val="00D93D97"/>
    <w:rsid w:val="00D9406D"/>
    <w:rsid w:val="00D95DFB"/>
    <w:rsid w:val="00D9616E"/>
    <w:rsid w:val="00DA08B4"/>
    <w:rsid w:val="00DA2234"/>
    <w:rsid w:val="00DA319F"/>
    <w:rsid w:val="00DA58E0"/>
    <w:rsid w:val="00DA5BAB"/>
    <w:rsid w:val="00DA678C"/>
    <w:rsid w:val="00DA723D"/>
    <w:rsid w:val="00DB0615"/>
    <w:rsid w:val="00DB0E0F"/>
    <w:rsid w:val="00DB2574"/>
    <w:rsid w:val="00DB2A5A"/>
    <w:rsid w:val="00DB49AD"/>
    <w:rsid w:val="00DB5B2B"/>
    <w:rsid w:val="00DB6D60"/>
    <w:rsid w:val="00DB79D2"/>
    <w:rsid w:val="00DB7AAF"/>
    <w:rsid w:val="00DC09E9"/>
    <w:rsid w:val="00DC0DA6"/>
    <w:rsid w:val="00DC0F9B"/>
    <w:rsid w:val="00DC2852"/>
    <w:rsid w:val="00DC2FF6"/>
    <w:rsid w:val="00DC344E"/>
    <w:rsid w:val="00DC51AF"/>
    <w:rsid w:val="00DC605C"/>
    <w:rsid w:val="00DC62DD"/>
    <w:rsid w:val="00DC66D5"/>
    <w:rsid w:val="00DC6C97"/>
    <w:rsid w:val="00DC7420"/>
    <w:rsid w:val="00DD030E"/>
    <w:rsid w:val="00DD0E95"/>
    <w:rsid w:val="00DD0EF7"/>
    <w:rsid w:val="00DD1607"/>
    <w:rsid w:val="00DD1E53"/>
    <w:rsid w:val="00DD3174"/>
    <w:rsid w:val="00DD4E25"/>
    <w:rsid w:val="00DD5960"/>
    <w:rsid w:val="00DD5D80"/>
    <w:rsid w:val="00DD6188"/>
    <w:rsid w:val="00DD7ED7"/>
    <w:rsid w:val="00DE3CBD"/>
    <w:rsid w:val="00DE4D71"/>
    <w:rsid w:val="00DE61D7"/>
    <w:rsid w:val="00DF084F"/>
    <w:rsid w:val="00DF2412"/>
    <w:rsid w:val="00DF26CD"/>
    <w:rsid w:val="00DF2833"/>
    <w:rsid w:val="00DF50A7"/>
    <w:rsid w:val="00DF5B5C"/>
    <w:rsid w:val="00DF5C08"/>
    <w:rsid w:val="00DF5CD9"/>
    <w:rsid w:val="00DF65AA"/>
    <w:rsid w:val="00DF65E4"/>
    <w:rsid w:val="00E01E2E"/>
    <w:rsid w:val="00E021CB"/>
    <w:rsid w:val="00E026C1"/>
    <w:rsid w:val="00E02BC4"/>
    <w:rsid w:val="00E034FC"/>
    <w:rsid w:val="00E03B7A"/>
    <w:rsid w:val="00E045EC"/>
    <w:rsid w:val="00E04E39"/>
    <w:rsid w:val="00E04F8E"/>
    <w:rsid w:val="00E0614C"/>
    <w:rsid w:val="00E067B5"/>
    <w:rsid w:val="00E06B30"/>
    <w:rsid w:val="00E06C48"/>
    <w:rsid w:val="00E06D56"/>
    <w:rsid w:val="00E07C9F"/>
    <w:rsid w:val="00E07DD9"/>
    <w:rsid w:val="00E10744"/>
    <w:rsid w:val="00E119AE"/>
    <w:rsid w:val="00E11E97"/>
    <w:rsid w:val="00E122DF"/>
    <w:rsid w:val="00E12517"/>
    <w:rsid w:val="00E128AB"/>
    <w:rsid w:val="00E13023"/>
    <w:rsid w:val="00E14C1A"/>
    <w:rsid w:val="00E14C7D"/>
    <w:rsid w:val="00E16018"/>
    <w:rsid w:val="00E16BAA"/>
    <w:rsid w:val="00E16D6B"/>
    <w:rsid w:val="00E207F2"/>
    <w:rsid w:val="00E21218"/>
    <w:rsid w:val="00E218F2"/>
    <w:rsid w:val="00E2411B"/>
    <w:rsid w:val="00E24FE5"/>
    <w:rsid w:val="00E25BE4"/>
    <w:rsid w:val="00E25F3D"/>
    <w:rsid w:val="00E26F9D"/>
    <w:rsid w:val="00E304AF"/>
    <w:rsid w:val="00E3103C"/>
    <w:rsid w:val="00E32166"/>
    <w:rsid w:val="00E327DA"/>
    <w:rsid w:val="00E370B6"/>
    <w:rsid w:val="00E40B76"/>
    <w:rsid w:val="00E41906"/>
    <w:rsid w:val="00E42394"/>
    <w:rsid w:val="00E424FE"/>
    <w:rsid w:val="00E42D0F"/>
    <w:rsid w:val="00E44D22"/>
    <w:rsid w:val="00E50482"/>
    <w:rsid w:val="00E51994"/>
    <w:rsid w:val="00E537B1"/>
    <w:rsid w:val="00E53B65"/>
    <w:rsid w:val="00E555E3"/>
    <w:rsid w:val="00E5661D"/>
    <w:rsid w:val="00E56D35"/>
    <w:rsid w:val="00E57665"/>
    <w:rsid w:val="00E57FE0"/>
    <w:rsid w:val="00E6047C"/>
    <w:rsid w:val="00E63615"/>
    <w:rsid w:val="00E64430"/>
    <w:rsid w:val="00E6570C"/>
    <w:rsid w:val="00E66BD7"/>
    <w:rsid w:val="00E705AF"/>
    <w:rsid w:val="00E70921"/>
    <w:rsid w:val="00E710EE"/>
    <w:rsid w:val="00E71A7B"/>
    <w:rsid w:val="00E71B03"/>
    <w:rsid w:val="00E71E90"/>
    <w:rsid w:val="00E72D76"/>
    <w:rsid w:val="00E7393F"/>
    <w:rsid w:val="00E75A1F"/>
    <w:rsid w:val="00E7633E"/>
    <w:rsid w:val="00E770E6"/>
    <w:rsid w:val="00E77B28"/>
    <w:rsid w:val="00E77E86"/>
    <w:rsid w:val="00E80096"/>
    <w:rsid w:val="00E82FBD"/>
    <w:rsid w:val="00E8500C"/>
    <w:rsid w:val="00E85CBB"/>
    <w:rsid w:val="00E905A7"/>
    <w:rsid w:val="00E91CA9"/>
    <w:rsid w:val="00E922FC"/>
    <w:rsid w:val="00E9499F"/>
    <w:rsid w:val="00E96A12"/>
    <w:rsid w:val="00EA0373"/>
    <w:rsid w:val="00EA1BE1"/>
    <w:rsid w:val="00EA1BF5"/>
    <w:rsid w:val="00EA27EB"/>
    <w:rsid w:val="00EA3E4A"/>
    <w:rsid w:val="00EA402C"/>
    <w:rsid w:val="00EA4A1B"/>
    <w:rsid w:val="00EA4FA8"/>
    <w:rsid w:val="00EA597A"/>
    <w:rsid w:val="00EA5E46"/>
    <w:rsid w:val="00EA779F"/>
    <w:rsid w:val="00EB055C"/>
    <w:rsid w:val="00EB0BE4"/>
    <w:rsid w:val="00EB15C9"/>
    <w:rsid w:val="00EB2A86"/>
    <w:rsid w:val="00EB36E9"/>
    <w:rsid w:val="00EB399E"/>
    <w:rsid w:val="00EB3F23"/>
    <w:rsid w:val="00EB4787"/>
    <w:rsid w:val="00EB58CC"/>
    <w:rsid w:val="00EB5D0E"/>
    <w:rsid w:val="00EB77B0"/>
    <w:rsid w:val="00EB7892"/>
    <w:rsid w:val="00EC082A"/>
    <w:rsid w:val="00EC0F4A"/>
    <w:rsid w:val="00EC1091"/>
    <w:rsid w:val="00EC1320"/>
    <w:rsid w:val="00EC1402"/>
    <w:rsid w:val="00EC4576"/>
    <w:rsid w:val="00EC515C"/>
    <w:rsid w:val="00EC5C3C"/>
    <w:rsid w:val="00EC67FA"/>
    <w:rsid w:val="00EC69D0"/>
    <w:rsid w:val="00EC6B33"/>
    <w:rsid w:val="00ED001D"/>
    <w:rsid w:val="00ED2B59"/>
    <w:rsid w:val="00ED2F27"/>
    <w:rsid w:val="00ED424E"/>
    <w:rsid w:val="00ED50B6"/>
    <w:rsid w:val="00ED5B40"/>
    <w:rsid w:val="00ED6329"/>
    <w:rsid w:val="00ED6AAC"/>
    <w:rsid w:val="00ED74D5"/>
    <w:rsid w:val="00ED77ED"/>
    <w:rsid w:val="00ED7AA7"/>
    <w:rsid w:val="00EE0F0E"/>
    <w:rsid w:val="00EE1033"/>
    <w:rsid w:val="00EE1AE6"/>
    <w:rsid w:val="00EE610A"/>
    <w:rsid w:val="00EE62CF"/>
    <w:rsid w:val="00EE662A"/>
    <w:rsid w:val="00EE6DFD"/>
    <w:rsid w:val="00EE6F6E"/>
    <w:rsid w:val="00EE709A"/>
    <w:rsid w:val="00EE781D"/>
    <w:rsid w:val="00EF0BAC"/>
    <w:rsid w:val="00EF0C4A"/>
    <w:rsid w:val="00EF1E68"/>
    <w:rsid w:val="00EF5889"/>
    <w:rsid w:val="00EF5A42"/>
    <w:rsid w:val="00EF67A6"/>
    <w:rsid w:val="00EF67AF"/>
    <w:rsid w:val="00EF686C"/>
    <w:rsid w:val="00EF6A1E"/>
    <w:rsid w:val="00F05C45"/>
    <w:rsid w:val="00F06BCC"/>
    <w:rsid w:val="00F07431"/>
    <w:rsid w:val="00F14ADC"/>
    <w:rsid w:val="00F1531C"/>
    <w:rsid w:val="00F1635C"/>
    <w:rsid w:val="00F174A0"/>
    <w:rsid w:val="00F2386B"/>
    <w:rsid w:val="00F23D8D"/>
    <w:rsid w:val="00F23EEB"/>
    <w:rsid w:val="00F243BE"/>
    <w:rsid w:val="00F245AF"/>
    <w:rsid w:val="00F2531C"/>
    <w:rsid w:val="00F2641E"/>
    <w:rsid w:val="00F26836"/>
    <w:rsid w:val="00F26E89"/>
    <w:rsid w:val="00F27821"/>
    <w:rsid w:val="00F278E4"/>
    <w:rsid w:val="00F301B8"/>
    <w:rsid w:val="00F30B0F"/>
    <w:rsid w:val="00F318CD"/>
    <w:rsid w:val="00F319D7"/>
    <w:rsid w:val="00F33330"/>
    <w:rsid w:val="00F33AA8"/>
    <w:rsid w:val="00F3437A"/>
    <w:rsid w:val="00F359A4"/>
    <w:rsid w:val="00F36327"/>
    <w:rsid w:val="00F37B4C"/>
    <w:rsid w:val="00F37CD8"/>
    <w:rsid w:val="00F41B44"/>
    <w:rsid w:val="00F41E4F"/>
    <w:rsid w:val="00F41EE3"/>
    <w:rsid w:val="00F4214A"/>
    <w:rsid w:val="00F4270E"/>
    <w:rsid w:val="00F43912"/>
    <w:rsid w:val="00F45109"/>
    <w:rsid w:val="00F475C1"/>
    <w:rsid w:val="00F47ABA"/>
    <w:rsid w:val="00F47B38"/>
    <w:rsid w:val="00F50A08"/>
    <w:rsid w:val="00F5204B"/>
    <w:rsid w:val="00F5220C"/>
    <w:rsid w:val="00F5237B"/>
    <w:rsid w:val="00F52D45"/>
    <w:rsid w:val="00F54897"/>
    <w:rsid w:val="00F5545E"/>
    <w:rsid w:val="00F563EB"/>
    <w:rsid w:val="00F56561"/>
    <w:rsid w:val="00F5729A"/>
    <w:rsid w:val="00F60B2C"/>
    <w:rsid w:val="00F61DBC"/>
    <w:rsid w:val="00F623D2"/>
    <w:rsid w:val="00F63347"/>
    <w:rsid w:val="00F633B5"/>
    <w:rsid w:val="00F63D22"/>
    <w:rsid w:val="00F65425"/>
    <w:rsid w:val="00F701C9"/>
    <w:rsid w:val="00F70BB4"/>
    <w:rsid w:val="00F71AC8"/>
    <w:rsid w:val="00F72928"/>
    <w:rsid w:val="00F72F26"/>
    <w:rsid w:val="00F738E6"/>
    <w:rsid w:val="00F74364"/>
    <w:rsid w:val="00F7585D"/>
    <w:rsid w:val="00F75C1D"/>
    <w:rsid w:val="00F776B7"/>
    <w:rsid w:val="00F77D91"/>
    <w:rsid w:val="00F8064E"/>
    <w:rsid w:val="00F807BA"/>
    <w:rsid w:val="00F813EA"/>
    <w:rsid w:val="00F81882"/>
    <w:rsid w:val="00F82AEA"/>
    <w:rsid w:val="00F83331"/>
    <w:rsid w:val="00F85F83"/>
    <w:rsid w:val="00F8701A"/>
    <w:rsid w:val="00F904C3"/>
    <w:rsid w:val="00F906A4"/>
    <w:rsid w:val="00F92799"/>
    <w:rsid w:val="00F929B5"/>
    <w:rsid w:val="00F93CB4"/>
    <w:rsid w:val="00F941F4"/>
    <w:rsid w:val="00F957E0"/>
    <w:rsid w:val="00F95979"/>
    <w:rsid w:val="00F95D56"/>
    <w:rsid w:val="00F97907"/>
    <w:rsid w:val="00FA0505"/>
    <w:rsid w:val="00FA3D4D"/>
    <w:rsid w:val="00FA436C"/>
    <w:rsid w:val="00FA4A5E"/>
    <w:rsid w:val="00FA4CDB"/>
    <w:rsid w:val="00FA4D59"/>
    <w:rsid w:val="00FA557E"/>
    <w:rsid w:val="00FA5782"/>
    <w:rsid w:val="00FA5E4D"/>
    <w:rsid w:val="00FA6FC0"/>
    <w:rsid w:val="00FB1A2C"/>
    <w:rsid w:val="00FB1F30"/>
    <w:rsid w:val="00FB25AB"/>
    <w:rsid w:val="00FB2D78"/>
    <w:rsid w:val="00FB3721"/>
    <w:rsid w:val="00FB447B"/>
    <w:rsid w:val="00FB572F"/>
    <w:rsid w:val="00FB5D81"/>
    <w:rsid w:val="00FB61C7"/>
    <w:rsid w:val="00FB629C"/>
    <w:rsid w:val="00FB7FBE"/>
    <w:rsid w:val="00FB7FD8"/>
    <w:rsid w:val="00FC0D98"/>
    <w:rsid w:val="00FC1259"/>
    <w:rsid w:val="00FC35B5"/>
    <w:rsid w:val="00FC4828"/>
    <w:rsid w:val="00FC61C1"/>
    <w:rsid w:val="00FC62F0"/>
    <w:rsid w:val="00FC72B9"/>
    <w:rsid w:val="00FC7808"/>
    <w:rsid w:val="00FC7D5D"/>
    <w:rsid w:val="00FD0305"/>
    <w:rsid w:val="00FD08A6"/>
    <w:rsid w:val="00FD10FD"/>
    <w:rsid w:val="00FD18A1"/>
    <w:rsid w:val="00FD1B07"/>
    <w:rsid w:val="00FD4433"/>
    <w:rsid w:val="00FD4697"/>
    <w:rsid w:val="00FD48DC"/>
    <w:rsid w:val="00FD5B78"/>
    <w:rsid w:val="00FD67A8"/>
    <w:rsid w:val="00FD6A71"/>
    <w:rsid w:val="00FD7C4E"/>
    <w:rsid w:val="00FE051B"/>
    <w:rsid w:val="00FE0856"/>
    <w:rsid w:val="00FE098F"/>
    <w:rsid w:val="00FE16B9"/>
    <w:rsid w:val="00FE170E"/>
    <w:rsid w:val="00FE17AC"/>
    <w:rsid w:val="00FE22AD"/>
    <w:rsid w:val="00FE3687"/>
    <w:rsid w:val="00FE377C"/>
    <w:rsid w:val="00FE639C"/>
    <w:rsid w:val="00FF002D"/>
    <w:rsid w:val="00FF032B"/>
    <w:rsid w:val="00FF2280"/>
    <w:rsid w:val="00FF3346"/>
    <w:rsid w:val="00FF3439"/>
    <w:rsid w:val="00FF379A"/>
    <w:rsid w:val="00FF5573"/>
    <w:rsid w:val="00FF5D9A"/>
    <w:rsid w:val="00FF67F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B44063"/>
  <w15:docId w15:val="{E7B87C8F-95A0-47C2-8435-74A2E9CFB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70E"/>
    <w:pPr>
      <w:spacing w:after="200" w:line="276" w:lineRule="auto"/>
    </w:pPr>
    <w:rPr>
      <w:sz w:val="22"/>
      <w:szCs w:val="22"/>
    </w:rPr>
  </w:style>
  <w:style w:type="paragraph" w:styleId="Ttulo1">
    <w:name w:val="heading 1"/>
    <w:basedOn w:val="Normal"/>
    <w:next w:val="Normal"/>
    <w:link w:val="Ttulo1Car"/>
    <w:uiPriority w:val="9"/>
    <w:qFormat/>
    <w:rsid w:val="00B12F7A"/>
    <w:pPr>
      <w:keepNext/>
      <w:spacing w:before="240" w:after="60" w:line="240" w:lineRule="auto"/>
      <w:outlineLvl w:val="0"/>
    </w:pPr>
    <w:rPr>
      <w:rFonts w:ascii="Arial" w:hAnsi="Arial"/>
      <w:b/>
      <w:kern w:val="28"/>
      <w:sz w:val="28"/>
      <w:szCs w:val="20"/>
      <w:lang w:eastAsia="es-ES"/>
    </w:rPr>
  </w:style>
  <w:style w:type="paragraph" w:styleId="Ttulo2">
    <w:name w:val="heading 2"/>
    <w:basedOn w:val="Normal"/>
    <w:next w:val="Normal"/>
    <w:link w:val="Ttulo2Car"/>
    <w:uiPriority w:val="9"/>
    <w:qFormat/>
    <w:rsid w:val="00B12F7A"/>
    <w:pPr>
      <w:keepNext/>
      <w:tabs>
        <w:tab w:val="left" w:pos="7797"/>
      </w:tabs>
      <w:spacing w:after="0" w:line="240" w:lineRule="auto"/>
      <w:ind w:left="709"/>
      <w:outlineLvl w:val="1"/>
    </w:pPr>
    <w:rPr>
      <w:rFonts w:ascii="Times New Roman" w:hAnsi="Times New Roman"/>
      <w:b/>
      <w:sz w:val="24"/>
      <w:szCs w:val="20"/>
      <w:lang w:eastAsia="es-ES"/>
    </w:rPr>
  </w:style>
  <w:style w:type="paragraph" w:styleId="Ttulo3">
    <w:name w:val="heading 3"/>
    <w:basedOn w:val="Normal"/>
    <w:next w:val="Normal"/>
    <w:link w:val="Ttulo3Car"/>
    <w:uiPriority w:val="9"/>
    <w:qFormat/>
    <w:rsid w:val="00B12F7A"/>
    <w:pPr>
      <w:keepNext/>
      <w:spacing w:after="0" w:line="240" w:lineRule="auto"/>
      <w:ind w:left="708"/>
      <w:jc w:val="both"/>
      <w:outlineLvl w:val="2"/>
    </w:pPr>
    <w:rPr>
      <w:rFonts w:ascii="Times New Roman" w:hAnsi="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B12F7A"/>
    <w:rPr>
      <w:rFonts w:ascii="Arial" w:eastAsia="Times New Roman" w:hAnsi="Arial" w:cs="Times New Roman"/>
      <w:b/>
      <w:kern w:val="28"/>
      <w:sz w:val="28"/>
      <w:szCs w:val="20"/>
      <w:lang w:eastAsia="es-ES"/>
    </w:rPr>
  </w:style>
  <w:style w:type="character" w:customStyle="1" w:styleId="Ttulo2Car">
    <w:name w:val="Título 2 Car"/>
    <w:link w:val="Ttulo2"/>
    <w:uiPriority w:val="9"/>
    <w:rsid w:val="00B12F7A"/>
    <w:rPr>
      <w:rFonts w:ascii="Times New Roman" w:eastAsia="Times New Roman" w:hAnsi="Times New Roman" w:cs="Times New Roman"/>
      <w:b/>
      <w:sz w:val="24"/>
      <w:szCs w:val="20"/>
      <w:lang w:eastAsia="es-ES"/>
    </w:rPr>
  </w:style>
  <w:style w:type="character" w:customStyle="1" w:styleId="Ttulo3Car">
    <w:name w:val="Título 3 Car"/>
    <w:link w:val="Ttulo3"/>
    <w:uiPriority w:val="9"/>
    <w:rsid w:val="00B12F7A"/>
    <w:rPr>
      <w:rFonts w:ascii="Times New Roman" w:eastAsia="Times New Roman" w:hAnsi="Times New Roman" w:cs="Times New Roman"/>
      <w:sz w:val="24"/>
      <w:szCs w:val="20"/>
      <w:lang w:eastAsia="es-ES"/>
    </w:rPr>
  </w:style>
  <w:style w:type="paragraph" w:styleId="Fecha">
    <w:name w:val="Date"/>
    <w:basedOn w:val="Normal"/>
    <w:link w:val="FechaCar"/>
    <w:rsid w:val="00B12F7A"/>
    <w:pPr>
      <w:spacing w:after="0" w:line="240" w:lineRule="auto"/>
    </w:pPr>
    <w:rPr>
      <w:rFonts w:ascii="Times New Roman" w:hAnsi="Times New Roman"/>
      <w:sz w:val="20"/>
      <w:szCs w:val="20"/>
    </w:rPr>
  </w:style>
  <w:style w:type="character" w:customStyle="1" w:styleId="FechaCar">
    <w:name w:val="Fecha Car"/>
    <w:link w:val="Fecha"/>
    <w:rsid w:val="00B12F7A"/>
    <w:rPr>
      <w:rFonts w:ascii="Times New Roman" w:eastAsia="Times New Roman" w:hAnsi="Times New Roman" w:cs="Times New Roman"/>
      <w:sz w:val="20"/>
      <w:szCs w:val="20"/>
    </w:rPr>
  </w:style>
  <w:style w:type="paragraph" w:styleId="Ttulo">
    <w:name w:val="Title"/>
    <w:basedOn w:val="Normal"/>
    <w:link w:val="TtuloCar"/>
    <w:uiPriority w:val="10"/>
    <w:qFormat/>
    <w:rsid w:val="00B12F7A"/>
    <w:pPr>
      <w:spacing w:before="240" w:after="60" w:line="240" w:lineRule="auto"/>
      <w:jc w:val="center"/>
    </w:pPr>
    <w:rPr>
      <w:rFonts w:ascii="Arial" w:hAnsi="Arial"/>
      <w:b/>
      <w:kern w:val="28"/>
      <w:sz w:val="32"/>
      <w:szCs w:val="20"/>
      <w:lang w:eastAsia="es-ES"/>
    </w:rPr>
  </w:style>
  <w:style w:type="character" w:customStyle="1" w:styleId="TtuloCar">
    <w:name w:val="Título Car"/>
    <w:link w:val="Ttulo"/>
    <w:uiPriority w:val="10"/>
    <w:rsid w:val="00B12F7A"/>
    <w:rPr>
      <w:rFonts w:ascii="Arial" w:eastAsia="Times New Roman" w:hAnsi="Arial" w:cs="Times New Roman"/>
      <w:b/>
      <w:kern w:val="28"/>
      <w:sz w:val="32"/>
      <w:szCs w:val="20"/>
      <w:lang w:eastAsia="es-ES"/>
    </w:rPr>
  </w:style>
  <w:style w:type="paragraph" w:styleId="Encabezado">
    <w:name w:val="header"/>
    <w:basedOn w:val="Normal"/>
    <w:link w:val="EncabezadoCar"/>
    <w:uiPriority w:val="99"/>
    <w:rsid w:val="00B12F7A"/>
    <w:pPr>
      <w:tabs>
        <w:tab w:val="center" w:pos="4252"/>
        <w:tab w:val="right" w:pos="8504"/>
      </w:tabs>
      <w:spacing w:after="0" w:line="240" w:lineRule="auto"/>
    </w:pPr>
    <w:rPr>
      <w:rFonts w:ascii="Times New Roman" w:hAnsi="Times New Roman"/>
      <w:sz w:val="20"/>
      <w:szCs w:val="20"/>
      <w:lang w:eastAsia="es-ES"/>
    </w:rPr>
  </w:style>
  <w:style w:type="character" w:customStyle="1" w:styleId="EncabezadoCar">
    <w:name w:val="Encabezado Car"/>
    <w:link w:val="Encabezado"/>
    <w:uiPriority w:val="99"/>
    <w:rsid w:val="00B12F7A"/>
    <w:rPr>
      <w:rFonts w:ascii="Times New Roman" w:eastAsia="Times New Roman" w:hAnsi="Times New Roman" w:cs="Times New Roman"/>
      <w:sz w:val="20"/>
      <w:szCs w:val="20"/>
      <w:lang w:eastAsia="es-ES"/>
    </w:rPr>
  </w:style>
  <w:style w:type="character" w:styleId="Nmerodepgina">
    <w:name w:val="page number"/>
    <w:basedOn w:val="Fuentedeprrafopredeter"/>
    <w:rsid w:val="00B12F7A"/>
  </w:style>
  <w:style w:type="paragraph" w:styleId="Sangradetextonormal">
    <w:name w:val="Body Text Indent"/>
    <w:basedOn w:val="Normal"/>
    <w:link w:val="SangradetextonormalCar"/>
    <w:rsid w:val="00B12F7A"/>
    <w:pPr>
      <w:spacing w:after="120" w:line="240" w:lineRule="auto"/>
      <w:ind w:left="283"/>
    </w:pPr>
    <w:rPr>
      <w:rFonts w:ascii="Times New Roman" w:hAnsi="Times New Roman"/>
      <w:sz w:val="20"/>
      <w:szCs w:val="20"/>
      <w:lang w:eastAsia="es-ES"/>
    </w:rPr>
  </w:style>
  <w:style w:type="character" w:customStyle="1" w:styleId="SangradetextonormalCar">
    <w:name w:val="Sangría de texto normal Car"/>
    <w:link w:val="Sangradetextonormal"/>
    <w:rsid w:val="00B12F7A"/>
    <w:rPr>
      <w:rFonts w:ascii="Times New Roman" w:eastAsia="Times New Roman" w:hAnsi="Times New Roman" w:cs="Times New Roman"/>
      <w:sz w:val="20"/>
      <w:szCs w:val="20"/>
      <w:lang w:eastAsia="es-ES"/>
    </w:rPr>
  </w:style>
  <w:style w:type="paragraph" w:styleId="Textodebloque">
    <w:name w:val="Block Text"/>
    <w:basedOn w:val="Normal"/>
    <w:rsid w:val="00B12F7A"/>
    <w:pPr>
      <w:tabs>
        <w:tab w:val="left" w:pos="7797"/>
      </w:tabs>
      <w:spacing w:after="0" w:line="240" w:lineRule="auto"/>
      <w:ind w:left="709" w:right="1914"/>
    </w:pPr>
    <w:rPr>
      <w:rFonts w:ascii="Times New Roman" w:hAnsi="Times New Roman"/>
      <w:sz w:val="24"/>
      <w:szCs w:val="20"/>
      <w:lang w:eastAsia="es-ES"/>
    </w:rPr>
  </w:style>
  <w:style w:type="paragraph" w:styleId="Piedepgina">
    <w:name w:val="footer"/>
    <w:basedOn w:val="Normal"/>
    <w:link w:val="PiedepginaCar"/>
    <w:uiPriority w:val="99"/>
    <w:rsid w:val="00B12F7A"/>
    <w:pPr>
      <w:tabs>
        <w:tab w:val="center" w:pos="4252"/>
        <w:tab w:val="right" w:pos="8504"/>
      </w:tabs>
      <w:spacing w:after="0" w:line="240" w:lineRule="auto"/>
    </w:pPr>
    <w:rPr>
      <w:rFonts w:ascii="Times New Roman" w:hAnsi="Times New Roman"/>
      <w:sz w:val="20"/>
      <w:szCs w:val="20"/>
      <w:lang w:eastAsia="es-ES"/>
    </w:rPr>
  </w:style>
  <w:style w:type="character" w:customStyle="1" w:styleId="PiedepginaCar">
    <w:name w:val="Pie de página Car"/>
    <w:link w:val="Piedepgina"/>
    <w:uiPriority w:val="99"/>
    <w:rsid w:val="00B12F7A"/>
    <w:rPr>
      <w:rFonts w:ascii="Times New Roman" w:eastAsia="Times New Roman" w:hAnsi="Times New Roman" w:cs="Times New Roman"/>
      <w:sz w:val="20"/>
      <w:szCs w:val="20"/>
      <w:lang w:eastAsia="es-ES"/>
    </w:rPr>
  </w:style>
  <w:style w:type="table" w:styleId="Tablaconcuadrcula">
    <w:name w:val="Table Grid"/>
    <w:basedOn w:val="Tablanormal"/>
    <w:uiPriority w:val="59"/>
    <w:rsid w:val="00B12F7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rsid w:val="00B12F7A"/>
    <w:rPr>
      <w:sz w:val="16"/>
      <w:szCs w:val="16"/>
    </w:rPr>
  </w:style>
  <w:style w:type="paragraph" w:styleId="Textocomentario">
    <w:name w:val="annotation text"/>
    <w:basedOn w:val="Normal"/>
    <w:link w:val="TextocomentarioCar"/>
    <w:uiPriority w:val="99"/>
    <w:semiHidden/>
    <w:rsid w:val="00B12F7A"/>
    <w:pPr>
      <w:spacing w:after="0" w:line="240" w:lineRule="auto"/>
    </w:pPr>
    <w:rPr>
      <w:rFonts w:ascii="Times New Roman" w:hAnsi="Times New Roman"/>
      <w:sz w:val="20"/>
      <w:szCs w:val="20"/>
      <w:lang w:eastAsia="es-ES"/>
    </w:rPr>
  </w:style>
  <w:style w:type="character" w:customStyle="1" w:styleId="TextocomentarioCar">
    <w:name w:val="Texto comentario Car"/>
    <w:link w:val="Textocomentario"/>
    <w:uiPriority w:val="99"/>
    <w:semiHidden/>
    <w:rsid w:val="00B12F7A"/>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rsid w:val="00B12F7A"/>
    <w:rPr>
      <w:b/>
      <w:bCs/>
    </w:rPr>
  </w:style>
  <w:style w:type="character" w:customStyle="1" w:styleId="AsuntodelcomentarioCar">
    <w:name w:val="Asunto del comentario Car"/>
    <w:link w:val="Asuntodelcomentario"/>
    <w:uiPriority w:val="99"/>
    <w:semiHidden/>
    <w:rsid w:val="00B12F7A"/>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rsid w:val="00B12F7A"/>
    <w:pPr>
      <w:spacing w:after="0" w:line="240" w:lineRule="auto"/>
    </w:pPr>
    <w:rPr>
      <w:rFonts w:ascii="Tahoma" w:hAnsi="Tahoma"/>
      <w:sz w:val="16"/>
      <w:szCs w:val="16"/>
      <w:lang w:eastAsia="es-ES"/>
    </w:rPr>
  </w:style>
  <w:style w:type="character" w:customStyle="1" w:styleId="TextodegloboCar">
    <w:name w:val="Texto de globo Car"/>
    <w:link w:val="Textodeglobo"/>
    <w:uiPriority w:val="99"/>
    <w:rsid w:val="00B12F7A"/>
    <w:rPr>
      <w:rFonts w:ascii="Tahoma" w:eastAsia="Times New Roman" w:hAnsi="Tahoma" w:cs="Times New Roman"/>
      <w:sz w:val="16"/>
      <w:szCs w:val="16"/>
      <w:lang w:eastAsia="es-ES"/>
    </w:rPr>
  </w:style>
  <w:style w:type="paragraph" w:styleId="Mapadeldocumento">
    <w:name w:val="Document Map"/>
    <w:basedOn w:val="Normal"/>
    <w:link w:val="MapadeldocumentoCar"/>
    <w:semiHidden/>
    <w:rsid w:val="00B12F7A"/>
    <w:pPr>
      <w:shd w:val="clear" w:color="auto" w:fill="000080"/>
      <w:spacing w:after="0" w:line="240" w:lineRule="auto"/>
    </w:pPr>
    <w:rPr>
      <w:rFonts w:ascii="Tahoma" w:hAnsi="Tahoma" w:cs="Tahoma"/>
      <w:sz w:val="20"/>
      <w:szCs w:val="20"/>
      <w:lang w:eastAsia="es-ES"/>
    </w:rPr>
  </w:style>
  <w:style w:type="character" w:customStyle="1" w:styleId="MapadeldocumentoCar">
    <w:name w:val="Mapa del documento Car"/>
    <w:link w:val="Mapadeldocumento"/>
    <w:semiHidden/>
    <w:rsid w:val="00B12F7A"/>
    <w:rPr>
      <w:rFonts w:ascii="Tahoma" w:eastAsia="Times New Roman" w:hAnsi="Tahoma" w:cs="Tahoma"/>
      <w:sz w:val="20"/>
      <w:szCs w:val="20"/>
      <w:shd w:val="clear" w:color="auto" w:fill="000080"/>
      <w:lang w:eastAsia="es-ES"/>
    </w:rPr>
  </w:style>
  <w:style w:type="paragraph" w:customStyle="1" w:styleId="contenido">
    <w:name w:val="contenido"/>
    <w:basedOn w:val="Normal"/>
    <w:rsid w:val="00B12F7A"/>
    <w:pPr>
      <w:spacing w:before="100" w:beforeAutospacing="1" w:after="100" w:afterAutospacing="1" w:line="240" w:lineRule="auto"/>
      <w:jc w:val="both"/>
    </w:pPr>
    <w:rPr>
      <w:rFonts w:ascii="Verdana" w:hAnsi="Verdana"/>
      <w:color w:val="003366"/>
      <w:sz w:val="13"/>
      <w:szCs w:val="13"/>
      <w:lang w:val="es-ES" w:eastAsia="es-ES"/>
    </w:rPr>
  </w:style>
  <w:style w:type="paragraph" w:styleId="NormalWeb">
    <w:name w:val="Normal (Web)"/>
    <w:basedOn w:val="Normal"/>
    <w:uiPriority w:val="99"/>
    <w:rsid w:val="00B12F7A"/>
    <w:pPr>
      <w:spacing w:before="100" w:beforeAutospacing="1" w:after="100" w:afterAutospacing="1" w:line="240" w:lineRule="auto"/>
      <w:jc w:val="both"/>
    </w:pPr>
    <w:rPr>
      <w:rFonts w:ascii="Verdana" w:hAnsi="Verdana"/>
      <w:color w:val="333333"/>
      <w:sz w:val="17"/>
      <w:szCs w:val="17"/>
    </w:rPr>
  </w:style>
  <w:style w:type="character" w:styleId="Textoennegrita">
    <w:name w:val="Strong"/>
    <w:qFormat/>
    <w:rsid w:val="00B12F7A"/>
    <w:rPr>
      <w:b/>
      <w:bCs/>
    </w:rPr>
  </w:style>
  <w:style w:type="paragraph" w:styleId="TtuloTDC">
    <w:name w:val="TOC Heading"/>
    <w:basedOn w:val="Ttulo1"/>
    <w:next w:val="Normal"/>
    <w:uiPriority w:val="39"/>
    <w:unhideWhenUsed/>
    <w:qFormat/>
    <w:rsid w:val="00B12F7A"/>
    <w:pPr>
      <w:keepLines/>
      <w:spacing w:before="480" w:after="0" w:line="276" w:lineRule="auto"/>
      <w:outlineLvl w:val="9"/>
    </w:pPr>
    <w:rPr>
      <w:rFonts w:ascii="Cambria" w:hAnsi="Cambria"/>
      <w:bCs/>
      <w:color w:val="365F91"/>
      <w:kern w:val="0"/>
      <w:szCs w:val="28"/>
      <w:lang w:eastAsia="es-CR"/>
    </w:rPr>
  </w:style>
  <w:style w:type="paragraph" w:styleId="Textoindependiente2">
    <w:name w:val="Body Text 2"/>
    <w:basedOn w:val="Normal"/>
    <w:link w:val="Textoindependiente2Car"/>
    <w:rsid w:val="00B12F7A"/>
    <w:pPr>
      <w:widowControl w:val="0"/>
      <w:spacing w:after="120" w:line="480" w:lineRule="auto"/>
    </w:pPr>
    <w:rPr>
      <w:rFonts w:ascii="Courier New" w:hAnsi="Courier New"/>
      <w:sz w:val="24"/>
      <w:szCs w:val="20"/>
      <w:lang w:val="es-ES_tradnl" w:eastAsia="es-ES"/>
    </w:rPr>
  </w:style>
  <w:style w:type="character" w:customStyle="1" w:styleId="Textoindependiente2Car">
    <w:name w:val="Texto independiente 2 Car"/>
    <w:link w:val="Textoindependiente2"/>
    <w:rsid w:val="00B12F7A"/>
    <w:rPr>
      <w:rFonts w:ascii="Courier New" w:eastAsia="Times New Roman" w:hAnsi="Courier New" w:cs="Times New Roman"/>
      <w:sz w:val="24"/>
      <w:szCs w:val="20"/>
      <w:lang w:val="es-ES_tradnl" w:eastAsia="es-ES"/>
    </w:rPr>
  </w:style>
  <w:style w:type="character" w:customStyle="1" w:styleId="eacep1">
    <w:name w:val="eacep1"/>
    <w:rsid w:val="00B12F7A"/>
    <w:rPr>
      <w:color w:val="000000"/>
    </w:rPr>
  </w:style>
  <w:style w:type="paragraph" w:styleId="Textoindependiente">
    <w:name w:val="Body Text"/>
    <w:basedOn w:val="Normal"/>
    <w:link w:val="TextoindependienteCar"/>
    <w:rsid w:val="00B12F7A"/>
    <w:pPr>
      <w:spacing w:after="120" w:line="240" w:lineRule="auto"/>
    </w:pPr>
    <w:rPr>
      <w:rFonts w:ascii="Times New Roman" w:hAnsi="Times New Roman"/>
      <w:sz w:val="20"/>
      <w:szCs w:val="20"/>
      <w:lang w:val="es-ES" w:eastAsia="es-ES"/>
    </w:rPr>
  </w:style>
  <w:style w:type="character" w:customStyle="1" w:styleId="TextoindependienteCar">
    <w:name w:val="Texto independiente Car"/>
    <w:link w:val="Textoindependiente"/>
    <w:rsid w:val="00B12F7A"/>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semiHidden/>
    <w:rsid w:val="00B12F7A"/>
    <w:pPr>
      <w:spacing w:after="0" w:line="240" w:lineRule="auto"/>
    </w:pPr>
    <w:rPr>
      <w:rFonts w:ascii="Times New Roman" w:hAnsi="Times New Roman"/>
      <w:sz w:val="20"/>
      <w:szCs w:val="20"/>
      <w:lang w:val="es-ES" w:eastAsia="es-ES"/>
    </w:rPr>
  </w:style>
  <w:style w:type="character" w:customStyle="1" w:styleId="TextonotapieCar">
    <w:name w:val="Texto nota pie Car"/>
    <w:link w:val="Textonotapie"/>
    <w:semiHidden/>
    <w:rsid w:val="00B12F7A"/>
    <w:rPr>
      <w:rFonts w:ascii="Times New Roman" w:eastAsia="Times New Roman" w:hAnsi="Times New Roman" w:cs="Times New Roman"/>
      <w:sz w:val="20"/>
      <w:szCs w:val="20"/>
      <w:lang w:val="es-ES" w:eastAsia="es-ES"/>
    </w:rPr>
  </w:style>
  <w:style w:type="character" w:styleId="Refdenotaalpie">
    <w:name w:val="footnote reference"/>
    <w:semiHidden/>
    <w:rsid w:val="00B12F7A"/>
    <w:rPr>
      <w:vertAlign w:val="superscript"/>
    </w:rPr>
  </w:style>
  <w:style w:type="paragraph" w:customStyle="1" w:styleId="parrafo1">
    <w:name w:val="parrafo1"/>
    <w:basedOn w:val="Normal"/>
    <w:rsid w:val="00B12F7A"/>
    <w:pPr>
      <w:spacing w:after="0" w:line="240" w:lineRule="auto"/>
      <w:jc w:val="both"/>
    </w:pPr>
    <w:rPr>
      <w:rFonts w:ascii="Verdana" w:hAnsi="Verdana"/>
      <w:color w:val="000000"/>
      <w:sz w:val="20"/>
      <w:szCs w:val="20"/>
      <w:lang w:val="es-ES" w:eastAsia="es-ES"/>
    </w:rPr>
  </w:style>
  <w:style w:type="paragraph" w:styleId="Textoindependiente3">
    <w:name w:val="Body Text 3"/>
    <w:basedOn w:val="Normal"/>
    <w:link w:val="Textoindependiente3Car"/>
    <w:rsid w:val="00B12F7A"/>
    <w:pPr>
      <w:spacing w:after="0" w:line="240" w:lineRule="auto"/>
      <w:jc w:val="both"/>
    </w:pPr>
    <w:rPr>
      <w:rFonts w:ascii="Times New Roman" w:hAnsi="Times New Roman"/>
      <w:b/>
      <w:sz w:val="24"/>
      <w:szCs w:val="20"/>
      <w:lang w:val="es-MX" w:eastAsia="es-ES"/>
    </w:rPr>
  </w:style>
  <w:style w:type="character" w:customStyle="1" w:styleId="Textoindependiente3Car">
    <w:name w:val="Texto independiente 3 Car"/>
    <w:link w:val="Textoindependiente3"/>
    <w:rsid w:val="00B12F7A"/>
    <w:rPr>
      <w:rFonts w:ascii="Times New Roman" w:eastAsia="Times New Roman" w:hAnsi="Times New Roman" w:cs="Times New Roman"/>
      <w:b/>
      <w:sz w:val="24"/>
      <w:szCs w:val="20"/>
      <w:lang w:val="es-MX" w:eastAsia="es-ES"/>
    </w:rPr>
  </w:style>
  <w:style w:type="character" w:styleId="Hipervnculo">
    <w:name w:val="Hyperlink"/>
    <w:uiPriority w:val="99"/>
    <w:rsid w:val="00B12F7A"/>
    <w:rPr>
      <w:color w:val="0000FF"/>
      <w:u w:val="single"/>
    </w:rPr>
  </w:style>
  <w:style w:type="paragraph" w:styleId="TDC3">
    <w:name w:val="toc 3"/>
    <w:basedOn w:val="Normal"/>
    <w:next w:val="Normal"/>
    <w:autoRedefine/>
    <w:uiPriority w:val="39"/>
    <w:rsid w:val="00CA3218"/>
    <w:pPr>
      <w:tabs>
        <w:tab w:val="right" w:leader="dot" w:pos="9771"/>
      </w:tabs>
      <w:spacing w:after="0" w:line="240" w:lineRule="auto"/>
      <w:ind w:left="480"/>
    </w:pPr>
    <w:rPr>
      <w:rFonts w:ascii="Verdana" w:hAnsi="Verdana"/>
      <w:noProof/>
      <w:sz w:val="18"/>
      <w:szCs w:val="18"/>
      <w:lang w:val="es-ES" w:eastAsia="en-US"/>
    </w:rPr>
  </w:style>
  <w:style w:type="paragraph" w:styleId="TDC1">
    <w:name w:val="toc 1"/>
    <w:basedOn w:val="Normal"/>
    <w:next w:val="Normal"/>
    <w:autoRedefine/>
    <w:uiPriority w:val="39"/>
    <w:rsid w:val="00B12F7A"/>
    <w:pPr>
      <w:tabs>
        <w:tab w:val="left" w:pos="426"/>
        <w:tab w:val="right" w:leader="dot" w:pos="9771"/>
      </w:tabs>
      <w:spacing w:after="0" w:line="240" w:lineRule="auto"/>
    </w:pPr>
    <w:rPr>
      <w:rFonts w:ascii="Times New Roman" w:hAnsi="Times New Roman"/>
      <w:sz w:val="24"/>
      <w:szCs w:val="20"/>
      <w:lang w:val="es-ES" w:eastAsia="es-ES"/>
    </w:rPr>
  </w:style>
  <w:style w:type="paragraph" w:styleId="TDC2">
    <w:name w:val="toc 2"/>
    <w:basedOn w:val="Normal"/>
    <w:next w:val="Normal"/>
    <w:autoRedefine/>
    <w:uiPriority w:val="39"/>
    <w:rsid w:val="00B12F7A"/>
    <w:pPr>
      <w:tabs>
        <w:tab w:val="right" w:leader="dot" w:pos="9771"/>
      </w:tabs>
      <w:spacing w:after="0" w:line="240" w:lineRule="auto"/>
      <w:ind w:left="426" w:hanging="240"/>
    </w:pPr>
    <w:rPr>
      <w:rFonts w:ascii="Times New Roman" w:hAnsi="Times New Roman"/>
      <w:sz w:val="24"/>
      <w:szCs w:val="20"/>
      <w:lang w:val="es-ES" w:eastAsia="es-ES"/>
    </w:rPr>
  </w:style>
  <w:style w:type="paragraph" w:styleId="Prrafodelista">
    <w:name w:val="List Paragraph"/>
    <w:aliases w:val="Párrafo (x),List Paragraph,Listas,Bullet List,FooterText,numbered,Paragraphe de liste1,Bulletr List Paragraph,列出段落,列出段落1"/>
    <w:basedOn w:val="Normal"/>
    <w:link w:val="PrrafodelistaCar"/>
    <w:uiPriority w:val="34"/>
    <w:qFormat/>
    <w:rsid w:val="00B12F7A"/>
    <w:pPr>
      <w:spacing w:after="0" w:line="240" w:lineRule="auto"/>
      <w:ind w:left="708"/>
    </w:pPr>
    <w:rPr>
      <w:rFonts w:ascii="Times New Roman" w:hAnsi="Times New Roman"/>
      <w:sz w:val="24"/>
      <w:szCs w:val="20"/>
      <w:lang w:val="es-ES" w:eastAsia="es-ES"/>
    </w:rPr>
  </w:style>
  <w:style w:type="paragraph" w:customStyle="1" w:styleId="Trabajador">
    <w:name w:val="Trabajador"/>
    <w:basedOn w:val="Normal"/>
    <w:rsid w:val="00B12F7A"/>
    <w:pPr>
      <w:spacing w:before="120" w:after="120" w:line="360" w:lineRule="auto"/>
      <w:jc w:val="both"/>
    </w:pPr>
    <w:rPr>
      <w:rFonts w:ascii="Arial" w:hAnsi="Arial"/>
      <w:color w:val="000000"/>
      <w:szCs w:val="24"/>
      <w:lang w:eastAsia="es-ES"/>
    </w:rPr>
  </w:style>
  <w:style w:type="paragraph" w:styleId="HTMLconformatoprevio">
    <w:name w:val="HTML Preformatted"/>
    <w:basedOn w:val="Normal"/>
    <w:link w:val="HTMLconformatoprevioCar"/>
    <w:rsid w:val="00B12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rPr>
  </w:style>
  <w:style w:type="character" w:customStyle="1" w:styleId="HTMLconformatoprevioCar">
    <w:name w:val="HTML con formato previo Car"/>
    <w:link w:val="HTMLconformatoprevio"/>
    <w:rsid w:val="00B12F7A"/>
    <w:rPr>
      <w:rFonts w:ascii="Courier New" w:eastAsia="Courier New" w:hAnsi="Courier New" w:cs="Times New Roman"/>
      <w:sz w:val="20"/>
      <w:szCs w:val="20"/>
    </w:rPr>
  </w:style>
  <w:style w:type="paragraph" w:styleId="Revisin">
    <w:name w:val="Revision"/>
    <w:hidden/>
    <w:uiPriority w:val="99"/>
    <w:semiHidden/>
    <w:rsid w:val="007A7695"/>
    <w:rPr>
      <w:sz w:val="22"/>
      <w:szCs w:val="22"/>
    </w:rPr>
  </w:style>
  <w:style w:type="table" w:customStyle="1" w:styleId="Tablaconcuadrcula1">
    <w:name w:val="Tabla con cuadrícula1"/>
    <w:basedOn w:val="Tablanormal"/>
    <w:next w:val="Tablaconcuadrcula"/>
    <w:uiPriority w:val="59"/>
    <w:rsid w:val="00EB36E9"/>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Párrafo (x) Car,List Paragraph Car,Listas Car,Bullet List Car,FooterText Car,numbered Car,Paragraphe de liste1 Car,Bulletr List Paragraph Car,列出段落 Car,列出段落1 Car"/>
    <w:basedOn w:val="Fuentedeprrafopredeter"/>
    <w:link w:val="Prrafodelista"/>
    <w:uiPriority w:val="34"/>
    <w:locked/>
    <w:rsid w:val="00D90F2B"/>
    <w:rPr>
      <w:rFonts w:ascii="Times New Roman" w:hAnsi="Times New Roman"/>
      <w:sz w:val="24"/>
      <w:lang w:val="es-ES" w:eastAsia="es-ES"/>
    </w:rPr>
  </w:style>
  <w:style w:type="character" w:styleId="Ttulodellibro">
    <w:name w:val="Book Title"/>
    <w:uiPriority w:val="33"/>
    <w:qFormat/>
    <w:rsid w:val="00D90F2B"/>
    <w:rPr>
      <w:b/>
      <w:bCs/>
      <w:smallCaps/>
      <w:spacing w:val="5"/>
    </w:rPr>
  </w:style>
  <w:style w:type="paragraph" w:styleId="Sinespaciado">
    <w:name w:val="No Spacing"/>
    <w:link w:val="SinespaciadoCar"/>
    <w:uiPriority w:val="1"/>
    <w:qFormat/>
    <w:rsid w:val="00D90F2B"/>
    <w:rPr>
      <w:sz w:val="22"/>
      <w:szCs w:val="22"/>
    </w:rPr>
  </w:style>
  <w:style w:type="character" w:customStyle="1" w:styleId="SinespaciadoCar">
    <w:name w:val="Sin espaciado Car"/>
    <w:link w:val="Sinespaciado"/>
    <w:uiPriority w:val="1"/>
    <w:rsid w:val="00D90F2B"/>
    <w:rPr>
      <w:sz w:val="22"/>
      <w:szCs w:val="22"/>
    </w:rPr>
  </w:style>
  <w:style w:type="character" w:customStyle="1" w:styleId="cf01">
    <w:name w:val="cf01"/>
    <w:basedOn w:val="Fuentedeprrafopredeter"/>
    <w:rsid w:val="009221E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09155">
      <w:bodyDiv w:val="1"/>
      <w:marLeft w:val="0"/>
      <w:marRight w:val="0"/>
      <w:marTop w:val="0"/>
      <w:marBottom w:val="0"/>
      <w:divBdr>
        <w:top w:val="none" w:sz="0" w:space="0" w:color="auto"/>
        <w:left w:val="none" w:sz="0" w:space="0" w:color="auto"/>
        <w:bottom w:val="none" w:sz="0" w:space="0" w:color="auto"/>
        <w:right w:val="none" w:sz="0" w:space="0" w:color="auto"/>
      </w:divBdr>
    </w:div>
    <w:div w:id="94861406">
      <w:bodyDiv w:val="1"/>
      <w:marLeft w:val="0"/>
      <w:marRight w:val="0"/>
      <w:marTop w:val="0"/>
      <w:marBottom w:val="0"/>
      <w:divBdr>
        <w:top w:val="none" w:sz="0" w:space="0" w:color="auto"/>
        <w:left w:val="none" w:sz="0" w:space="0" w:color="auto"/>
        <w:bottom w:val="none" w:sz="0" w:space="0" w:color="auto"/>
        <w:right w:val="none" w:sz="0" w:space="0" w:color="auto"/>
      </w:divBdr>
    </w:div>
    <w:div w:id="109321415">
      <w:bodyDiv w:val="1"/>
      <w:marLeft w:val="0"/>
      <w:marRight w:val="0"/>
      <w:marTop w:val="0"/>
      <w:marBottom w:val="0"/>
      <w:divBdr>
        <w:top w:val="none" w:sz="0" w:space="0" w:color="auto"/>
        <w:left w:val="none" w:sz="0" w:space="0" w:color="auto"/>
        <w:bottom w:val="none" w:sz="0" w:space="0" w:color="auto"/>
        <w:right w:val="none" w:sz="0" w:space="0" w:color="auto"/>
      </w:divBdr>
    </w:div>
    <w:div w:id="124348089">
      <w:bodyDiv w:val="1"/>
      <w:marLeft w:val="0"/>
      <w:marRight w:val="0"/>
      <w:marTop w:val="0"/>
      <w:marBottom w:val="0"/>
      <w:divBdr>
        <w:top w:val="none" w:sz="0" w:space="0" w:color="auto"/>
        <w:left w:val="none" w:sz="0" w:space="0" w:color="auto"/>
        <w:bottom w:val="none" w:sz="0" w:space="0" w:color="auto"/>
        <w:right w:val="none" w:sz="0" w:space="0" w:color="auto"/>
      </w:divBdr>
    </w:div>
    <w:div w:id="582685944">
      <w:bodyDiv w:val="1"/>
      <w:marLeft w:val="0"/>
      <w:marRight w:val="0"/>
      <w:marTop w:val="0"/>
      <w:marBottom w:val="0"/>
      <w:divBdr>
        <w:top w:val="none" w:sz="0" w:space="0" w:color="auto"/>
        <w:left w:val="none" w:sz="0" w:space="0" w:color="auto"/>
        <w:bottom w:val="none" w:sz="0" w:space="0" w:color="auto"/>
        <w:right w:val="none" w:sz="0" w:space="0" w:color="auto"/>
      </w:divBdr>
    </w:div>
    <w:div w:id="603390105">
      <w:bodyDiv w:val="1"/>
      <w:marLeft w:val="0"/>
      <w:marRight w:val="0"/>
      <w:marTop w:val="0"/>
      <w:marBottom w:val="0"/>
      <w:divBdr>
        <w:top w:val="none" w:sz="0" w:space="0" w:color="auto"/>
        <w:left w:val="none" w:sz="0" w:space="0" w:color="auto"/>
        <w:bottom w:val="none" w:sz="0" w:space="0" w:color="auto"/>
        <w:right w:val="none" w:sz="0" w:space="0" w:color="auto"/>
      </w:divBdr>
    </w:div>
    <w:div w:id="613484767">
      <w:bodyDiv w:val="1"/>
      <w:marLeft w:val="0"/>
      <w:marRight w:val="0"/>
      <w:marTop w:val="0"/>
      <w:marBottom w:val="0"/>
      <w:divBdr>
        <w:top w:val="none" w:sz="0" w:space="0" w:color="auto"/>
        <w:left w:val="none" w:sz="0" w:space="0" w:color="auto"/>
        <w:bottom w:val="none" w:sz="0" w:space="0" w:color="auto"/>
        <w:right w:val="none" w:sz="0" w:space="0" w:color="auto"/>
      </w:divBdr>
    </w:div>
    <w:div w:id="642199769">
      <w:bodyDiv w:val="1"/>
      <w:marLeft w:val="0"/>
      <w:marRight w:val="0"/>
      <w:marTop w:val="0"/>
      <w:marBottom w:val="0"/>
      <w:divBdr>
        <w:top w:val="none" w:sz="0" w:space="0" w:color="auto"/>
        <w:left w:val="none" w:sz="0" w:space="0" w:color="auto"/>
        <w:bottom w:val="none" w:sz="0" w:space="0" w:color="auto"/>
        <w:right w:val="none" w:sz="0" w:space="0" w:color="auto"/>
      </w:divBdr>
    </w:div>
    <w:div w:id="657996304">
      <w:bodyDiv w:val="1"/>
      <w:marLeft w:val="0"/>
      <w:marRight w:val="0"/>
      <w:marTop w:val="0"/>
      <w:marBottom w:val="0"/>
      <w:divBdr>
        <w:top w:val="none" w:sz="0" w:space="0" w:color="auto"/>
        <w:left w:val="none" w:sz="0" w:space="0" w:color="auto"/>
        <w:bottom w:val="none" w:sz="0" w:space="0" w:color="auto"/>
        <w:right w:val="none" w:sz="0" w:space="0" w:color="auto"/>
      </w:divBdr>
    </w:div>
    <w:div w:id="711425267">
      <w:bodyDiv w:val="1"/>
      <w:marLeft w:val="0"/>
      <w:marRight w:val="0"/>
      <w:marTop w:val="0"/>
      <w:marBottom w:val="0"/>
      <w:divBdr>
        <w:top w:val="none" w:sz="0" w:space="0" w:color="auto"/>
        <w:left w:val="none" w:sz="0" w:space="0" w:color="auto"/>
        <w:bottom w:val="none" w:sz="0" w:space="0" w:color="auto"/>
        <w:right w:val="none" w:sz="0" w:space="0" w:color="auto"/>
      </w:divBdr>
    </w:div>
    <w:div w:id="856046053">
      <w:bodyDiv w:val="1"/>
      <w:marLeft w:val="0"/>
      <w:marRight w:val="0"/>
      <w:marTop w:val="0"/>
      <w:marBottom w:val="0"/>
      <w:divBdr>
        <w:top w:val="none" w:sz="0" w:space="0" w:color="auto"/>
        <w:left w:val="none" w:sz="0" w:space="0" w:color="auto"/>
        <w:bottom w:val="none" w:sz="0" w:space="0" w:color="auto"/>
        <w:right w:val="none" w:sz="0" w:space="0" w:color="auto"/>
      </w:divBdr>
    </w:div>
    <w:div w:id="1056859262">
      <w:bodyDiv w:val="1"/>
      <w:marLeft w:val="0"/>
      <w:marRight w:val="0"/>
      <w:marTop w:val="0"/>
      <w:marBottom w:val="0"/>
      <w:divBdr>
        <w:top w:val="none" w:sz="0" w:space="0" w:color="auto"/>
        <w:left w:val="none" w:sz="0" w:space="0" w:color="auto"/>
        <w:bottom w:val="none" w:sz="0" w:space="0" w:color="auto"/>
        <w:right w:val="none" w:sz="0" w:space="0" w:color="auto"/>
      </w:divBdr>
    </w:div>
    <w:div w:id="1076899605">
      <w:bodyDiv w:val="1"/>
      <w:marLeft w:val="0"/>
      <w:marRight w:val="0"/>
      <w:marTop w:val="0"/>
      <w:marBottom w:val="0"/>
      <w:divBdr>
        <w:top w:val="none" w:sz="0" w:space="0" w:color="auto"/>
        <w:left w:val="none" w:sz="0" w:space="0" w:color="auto"/>
        <w:bottom w:val="none" w:sz="0" w:space="0" w:color="auto"/>
        <w:right w:val="none" w:sz="0" w:space="0" w:color="auto"/>
      </w:divBdr>
    </w:div>
    <w:div w:id="1106002977">
      <w:bodyDiv w:val="1"/>
      <w:marLeft w:val="0"/>
      <w:marRight w:val="0"/>
      <w:marTop w:val="0"/>
      <w:marBottom w:val="0"/>
      <w:divBdr>
        <w:top w:val="none" w:sz="0" w:space="0" w:color="auto"/>
        <w:left w:val="none" w:sz="0" w:space="0" w:color="auto"/>
        <w:bottom w:val="none" w:sz="0" w:space="0" w:color="auto"/>
        <w:right w:val="none" w:sz="0" w:space="0" w:color="auto"/>
      </w:divBdr>
    </w:div>
    <w:div w:id="1161701758">
      <w:bodyDiv w:val="1"/>
      <w:marLeft w:val="0"/>
      <w:marRight w:val="0"/>
      <w:marTop w:val="0"/>
      <w:marBottom w:val="0"/>
      <w:divBdr>
        <w:top w:val="none" w:sz="0" w:space="0" w:color="auto"/>
        <w:left w:val="none" w:sz="0" w:space="0" w:color="auto"/>
        <w:bottom w:val="none" w:sz="0" w:space="0" w:color="auto"/>
        <w:right w:val="none" w:sz="0" w:space="0" w:color="auto"/>
      </w:divBdr>
    </w:div>
    <w:div w:id="1166675776">
      <w:bodyDiv w:val="1"/>
      <w:marLeft w:val="0"/>
      <w:marRight w:val="0"/>
      <w:marTop w:val="0"/>
      <w:marBottom w:val="0"/>
      <w:divBdr>
        <w:top w:val="none" w:sz="0" w:space="0" w:color="auto"/>
        <w:left w:val="none" w:sz="0" w:space="0" w:color="auto"/>
        <w:bottom w:val="none" w:sz="0" w:space="0" w:color="auto"/>
        <w:right w:val="none" w:sz="0" w:space="0" w:color="auto"/>
      </w:divBdr>
    </w:div>
    <w:div w:id="1273397069">
      <w:bodyDiv w:val="1"/>
      <w:marLeft w:val="0"/>
      <w:marRight w:val="0"/>
      <w:marTop w:val="0"/>
      <w:marBottom w:val="0"/>
      <w:divBdr>
        <w:top w:val="none" w:sz="0" w:space="0" w:color="auto"/>
        <w:left w:val="none" w:sz="0" w:space="0" w:color="auto"/>
        <w:bottom w:val="none" w:sz="0" w:space="0" w:color="auto"/>
        <w:right w:val="none" w:sz="0" w:space="0" w:color="auto"/>
      </w:divBdr>
    </w:div>
    <w:div w:id="1404911416">
      <w:bodyDiv w:val="1"/>
      <w:marLeft w:val="0"/>
      <w:marRight w:val="0"/>
      <w:marTop w:val="0"/>
      <w:marBottom w:val="0"/>
      <w:divBdr>
        <w:top w:val="none" w:sz="0" w:space="0" w:color="auto"/>
        <w:left w:val="none" w:sz="0" w:space="0" w:color="auto"/>
        <w:bottom w:val="none" w:sz="0" w:space="0" w:color="auto"/>
        <w:right w:val="none" w:sz="0" w:space="0" w:color="auto"/>
      </w:divBdr>
    </w:div>
    <w:div w:id="1882279926">
      <w:bodyDiv w:val="1"/>
      <w:marLeft w:val="0"/>
      <w:marRight w:val="0"/>
      <w:marTop w:val="0"/>
      <w:marBottom w:val="0"/>
      <w:divBdr>
        <w:top w:val="none" w:sz="0" w:space="0" w:color="auto"/>
        <w:left w:val="none" w:sz="0" w:space="0" w:color="auto"/>
        <w:bottom w:val="none" w:sz="0" w:space="0" w:color="auto"/>
        <w:right w:val="none" w:sz="0" w:space="0" w:color="auto"/>
      </w:divBdr>
    </w:div>
    <w:div w:id="1900699936">
      <w:bodyDiv w:val="1"/>
      <w:marLeft w:val="0"/>
      <w:marRight w:val="0"/>
      <w:marTop w:val="0"/>
      <w:marBottom w:val="0"/>
      <w:divBdr>
        <w:top w:val="none" w:sz="0" w:space="0" w:color="auto"/>
        <w:left w:val="none" w:sz="0" w:space="0" w:color="auto"/>
        <w:bottom w:val="none" w:sz="0" w:space="0" w:color="auto"/>
        <w:right w:val="none" w:sz="0" w:space="0" w:color="auto"/>
      </w:divBdr>
    </w:div>
    <w:div w:id="2000302638">
      <w:bodyDiv w:val="1"/>
      <w:marLeft w:val="0"/>
      <w:marRight w:val="0"/>
      <w:marTop w:val="0"/>
      <w:marBottom w:val="0"/>
      <w:divBdr>
        <w:top w:val="none" w:sz="0" w:space="0" w:color="auto"/>
        <w:left w:val="none" w:sz="0" w:space="0" w:color="auto"/>
        <w:bottom w:val="none" w:sz="0" w:space="0" w:color="auto"/>
        <w:right w:val="none" w:sz="0" w:space="0" w:color="auto"/>
      </w:divBdr>
    </w:div>
    <w:div w:id="2045328974">
      <w:bodyDiv w:val="1"/>
      <w:marLeft w:val="0"/>
      <w:marRight w:val="0"/>
      <w:marTop w:val="0"/>
      <w:marBottom w:val="0"/>
      <w:divBdr>
        <w:top w:val="none" w:sz="0" w:space="0" w:color="auto"/>
        <w:left w:val="none" w:sz="0" w:space="0" w:color="auto"/>
        <w:bottom w:val="none" w:sz="0" w:space="0" w:color="auto"/>
        <w:right w:val="none" w:sz="0" w:space="0" w:color="auto"/>
      </w:divBdr>
    </w:div>
    <w:div w:id="2062556538">
      <w:bodyDiv w:val="1"/>
      <w:marLeft w:val="0"/>
      <w:marRight w:val="0"/>
      <w:marTop w:val="0"/>
      <w:marBottom w:val="0"/>
      <w:divBdr>
        <w:top w:val="none" w:sz="0" w:space="0" w:color="auto"/>
        <w:left w:val="none" w:sz="0" w:space="0" w:color="auto"/>
        <w:bottom w:val="none" w:sz="0" w:space="0" w:color="auto"/>
        <w:right w:val="none" w:sz="0" w:space="0" w:color="auto"/>
      </w:divBdr>
    </w:div>
    <w:div w:id="2094355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830262-33ef-40f9-8556-6d813cf93d52">
      <Terms xmlns="http://schemas.microsoft.com/office/infopath/2007/PartnerControls"/>
    </lcf76f155ced4ddcb4097134ff3c332f>
    <TaxCatchAll xmlns="f08a6b01-a7f0-4a74-908e-fa946266e5c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1FE54DB4FBA1844D99AA6DBFE6A8D571" ma:contentTypeVersion="13" ma:contentTypeDescription="Crear nuevo documento." ma:contentTypeScope="" ma:versionID="06eb7501dcdc957d07e5fa8bdf94a25d">
  <xsd:schema xmlns:xsd="http://www.w3.org/2001/XMLSchema" xmlns:xs="http://www.w3.org/2001/XMLSchema" xmlns:p="http://schemas.microsoft.com/office/2006/metadata/properties" xmlns:ns2="6a830262-33ef-40f9-8556-6d813cf93d52" xmlns:ns3="f08a6b01-a7f0-4a74-908e-fa946266e5ce" targetNamespace="http://schemas.microsoft.com/office/2006/metadata/properties" ma:root="true" ma:fieldsID="835873052675133c83e2d203b341191b" ns2:_="" ns3:_="">
    <xsd:import namespace="6a830262-33ef-40f9-8556-6d813cf93d52"/>
    <xsd:import namespace="f08a6b01-a7f0-4a74-908e-fa946266e5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830262-33ef-40f9-8556-6d813cf93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9c974ca2-87e1-4222-ab07-55dfddad1bc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8a6b01-a7f0-4a74-908e-fa946266e5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3435ef6-8e24-4ff3-a6b9-194ad751ce87}" ma:internalName="TaxCatchAll" ma:showField="CatchAllData" ma:web="f08a6b01-a7f0-4a74-908e-fa946266e5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03B10C-649E-4D95-8A67-B6D21875C29C}">
  <ds:schemaRefs>
    <ds:schemaRef ds:uri="http://schemas.openxmlformats.org/officeDocument/2006/bibliography"/>
  </ds:schemaRefs>
</ds:datastoreItem>
</file>

<file path=customXml/itemProps2.xml><?xml version="1.0" encoding="utf-8"?>
<ds:datastoreItem xmlns:ds="http://schemas.openxmlformats.org/officeDocument/2006/customXml" ds:itemID="{173CF5AB-1AB6-4ADA-9C0C-3914CCCFC3F2}">
  <ds:schemaRefs>
    <ds:schemaRef ds:uri="http://schemas.microsoft.com/office/2006/metadata/properties"/>
    <ds:schemaRef ds:uri="http://schemas.microsoft.com/office/infopath/2007/PartnerControls"/>
    <ds:schemaRef ds:uri="6a830262-33ef-40f9-8556-6d813cf93d52"/>
    <ds:schemaRef ds:uri="f08a6b01-a7f0-4a74-908e-fa946266e5ce"/>
  </ds:schemaRefs>
</ds:datastoreItem>
</file>

<file path=customXml/itemProps3.xml><?xml version="1.0" encoding="utf-8"?>
<ds:datastoreItem xmlns:ds="http://schemas.openxmlformats.org/officeDocument/2006/customXml" ds:itemID="{52C067C7-BCE0-4A92-B4A8-5A0700FF3B4E}">
  <ds:schemaRefs>
    <ds:schemaRef ds:uri="http://schemas.microsoft.com/sharepoint/v3/contenttype/forms"/>
  </ds:schemaRefs>
</ds:datastoreItem>
</file>

<file path=customXml/itemProps4.xml><?xml version="1.0" encoding="utf-8"?>
<ds:datastoreItem xmlns:ds="http://schemas.openxmlformats.org/officeDocument/2006/customXml" ds:itemID="{018BA6A5-209F-4160-8D1F-95DC77B42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830262-33ef-40f9-8556-6d813cf93d52"/>
    <ds:schemaRef ds:uri="f08a6b01-a7f0-4a74-908e-fa946266e5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13</Pages>
  <Words>5828</Words>
  <Characters>31824</Characters>
  <Application>Microsoft Office Word</Application>
  <DocSecurity>0</DocSecurity>
  <Lines>757</Lines>
  <Paragraphs>362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37290</CharactersWithSpaces>
  <SharedDoc>false</SharedDoc>
  <HLinks>
    <vt:vector size="90" baseType="variant">
      <vt:variant>
        <vt:i4>1048636</vt:i4>
      </vt:variant>
      <vt:variant>
        <vt:i4>86</vt:i4>
      </vt:variant>
      <vt:variant>
        <vt:i4>0</vt:i4>
      </vt:variant>
      <vt:variant>
        <vt:i4>5</vt:i4>
      </vt:variant>
      <vt:variant>
        <vt:lpwstr/>
      </vt:variant>
      <vt:variant>
        <vt:lpwstr>_Toc337103867</vt:lpwstr>
      </vt:variant>
      <vt:variant>
        <vt:i4>1048636</vt:i4>
      </vt:variant>
      <vt:variant>
        <vt:i4>80</vt:i4>
      </vt:variant>
      <vt:variant>
        <vt:i4>0</vt:i4>
      </vt:variant>
      <vt:variant>
        <vt:i4>5</vt:i4>
      </vt:variant>
      <vt:variant>
        <vt:lpwstr/>
      </vt:variant>
      <vt:variant>
        <vt:lpwstr>_Toc337103866</vt:lpwstr>
      </vt:variant>
      <vt:variant>
        <vt:i4>1048636</vt:i4>
      </vt:variant>
      <vt:variant>
        <vt:i4>74</vt:i4>
      </vt:variant>
      <vt:variant>
        <vt:i4>0</vt:i4>
      </vt:variant>
      <vt:variant>
        <vt:i4>5</vt:i4>
      </vt:variant>
      <vt:variant>
        <vt:lpwstr/>
      </vt:variant>
      <vt:variant>
        <vt:lpwstr>_Toc337103864</vt:lpwstr>
      </vt:variant>
      <vt:variant>
        <vt:i4>1048636</vt:i4>
      </vt:variant>
      <vt:variant>
        <vt:i4>68</vt:i4>
      </vt:variant>
      <vt:variant>
        <vt:i4>0</vt:i4>
      </vt:variant>
      <vt:variant>
        <vt:i4>5</vt:i4>
      </vt:variant>
      <vt:variant>
        <vt:lpwstr/>
      </vt:variant>
      <vt:variant>
        <vt:lpwstr>_Toc337103861</vt:lpwstr>
      </vt:variant>
      <vt:variant>
        <vt:i4>1245244</vt:i4>
      </vt:variant>
      <vt:variant>
        <vt:i4>62</vt:i4>
      </vt:variant>
      <vt:variant>
        <vt:i4>0</vt:i4>
      </vt:variant>
      <vt:variant>
        <vt:i4>5</vt:i4>
      </vt:variant>
      <vt:variant>
        <vt:lpwstr/>
      </vt:variant>
      <vt:variant>
        <vt:lpwstr>_Toc337103859</vt:lpwstr>
      </vt:variant>
      <vt:variant>
        <vt:i4>1245244</vt:i4>
      </vt:variant>
      <vt:variant>
        <vt:i4>56</vt:i4>
      </vt:variant>
      <vt:variant>
        <vt:i4>0</vt:i4>
      </vt:variant>
      <vt:variant>
        <vt:i4>5</vt:i4>
      </vt:variant>
      <vt:variant>
        <vt:lpwstr/>
      </vt:variant>
      <vt:variant>
        <vt:lpwstr>_Toc337103851</vt:lpwstr>
      </vt:variant>
      <vt:variant>
        <vt:i4>1179708</vt:i4>
      </vt:variant>
      <vt:variant>
        <vt:i4>50</vt:i4>
      </vt:variant>
      <vt:variant>
        <vt:i4>0</vt:i4>
      </vt:variant>
      <vt:variant>
        <vt:i4>5</vt:i4>
      </vt:variant>
      <vt:variant>
        <vt:lpwstr/>
      </vt:variant>
      <vt:variant>
        <vt:lpwstr>_Toc337103849</vt:lpwstr>
      </vt:variant>
      <vt:variant>
        <vt:i4>1179708</vt:i4>
      </vt:variant>
      <vt:variant>
        <vt:i4>44</vt:i4>
      </vt:variant>
      <vt:variant>
        <vt:i4>0</vt:i4>
      </vt:variant>
      <vt:variant>
        <vt:i4>5</vt:i4>
      </vt:variant>
      <vt:variant>
        <vt:lpwstr/>
      </vt:variant>
      <vt:variant>
        <vt:lpwstr>_Toc337103847</vt:lpwstr>
      </vt:variant>
      <vt:variant>
        <vt:i4>1179708</vt:i4>
      </vt:variant>
      <vt:variant>
        <vt:i4>38</vt:i4>
      </vt:variant>
      <vt:variant>
        <vt:i4>0</vt:i4>
      </vt:variant>
      <vt:variant>
        <vt:i4>5</vt:i4>
      </vt:variant>
      <vt:variant>
        <vt:lpwstr/>
      </vt:variant>
      <vt:variant>
        <vt:lpwstr>_Toc337103845</vt:lpwstr>
      </vt:variant>
      <vt:variant>
        <vt:i4>1179708</vt:i4>
      </vt:variant>
      <vt:variant>
        <vt:i4>32</vt:i4>
      </vt:variant>
      <vt:variant>
        <vt:i4>0</vt:i4>
      </vt:variant>
      <vt:variant>
        <vt:i4>5</vt:i4>
      </vt:variant>
      <vt:variant>
        <vt:lpwstr/>
      </vt:variant>
      <vt:variant>
        <vt:lpwstr>_Toc337103843</vt:lpwstr>
      </vt:variant>
      <vt:variant>
        <vt:i4>1179708</vt:i4>
      </vt:variant>
      <vt:variant>
        <vt:i4>26</vt:i4>
      </vt:variant>
      <vt:variant>
        <vt:i4>0</vt:i4>
      </vt:variant>
      <vt:variant>
        <vt:i4>5</vt:i4>
      </vt:variant>
      <vt:variant>
        <vt:lpwstr/>
      </vt:variant>
      <vt:variant>
        <vt:lpwstr>_Toc337103841</vt:lpwstr>
      </vt:variant>
      <vt:variant>
        <vt:i4>1179708</vt:i4>
      </vt:variant>
      <vt:variant>
        <vt:i4>20</vt:i4>
      </vt:variant>
      <vt:variant>
        <vt:i4>0</vt:i4>
      </vt:variant>
      <vt:variant>
        <vt:i4>5</vt:i4>
      </vt:variant>
      <vt:variant>
        <vt:lpwstr/>
      </vt:variant>
      <vt:variant>
        <vt:lpwstr>_Toc337103840</vt:lpwstr>
      </vt:variant>
      <vt:variant>
        <vt:i4>1376316</vt:i4>
      </vt:variant>
      <vt:variant>
        <vt:i4>14</vt:i4>
      </vt:variant>
      <vt:variant>
        <vt:i4>0</vt:i4>
      </vt:variant>
      <vt:variant>
        <vt:i4>5</vt:i4>
      </vt:variant>
      <vt:variant>
        <vt:lpwstr/>
      </vt:variant>
      <vt:variant>
        <vt:lpwstr>_Toc337103839</vt:lpwstr>
      </vt:variant>
      <vt:variant>
        <vt:i4>1376316</vt:i4>
      </vt:variant>
      <vt:variant>
        <vt:i4>8</vt:i4>
      </vt:variant>
      <vt:variant>
        <vt:i4>0</vt:i4>
      </vt:variant>
      <vt:variant>
        <vt:i4>5</vt:i4>
      </vt:variant>
      <vt:variant>
        <vt:lpwstr/>
      </vt:variant>
      <vt:variant>
        <vt:lpwstr>_Toc337103838</vt:lpwstr>
      </vt:variant>
      <vt:variant>
        <vt:i4>1376316</vt:i4>
      </vt:variant>
      <vt:variant>
        <vt:i4>2</vt:i4>
      </vt:variant>
      <vt:variant>
        <vt:i4>0</vt:i4>
      </vt:variant>
      <vt:variant>
        <vt:i4>5</vt:i4>
      </vt:variant>
      <vt:variant>
        <vt:lpwstr/>
      </vt:variant>
      <vt:variant>
        <vt:lpwstr>_Toc337103837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Solano Calderón Víctor Hugo</dc:creator>
  <cp:keywords/>
  <dc:description/>
  <cp:lastModifiedBy>Solano Azofeifa Carlos Andrés</cp:lastModifiedBy>
  <cp:revision>2</cp:revision>
  <cp:lastPrinted>2015-12-17T20:08:00Z</cp:lastPrinted>
  <dcterms:created xsi:type="dcterms:W3CDTF">2025-11-13T12:48:00Z</dcterms:created>
  <dcterms:modified xsi:type="dcterms:W3CDTF">2025-11-13T12:48:00Z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63a58568761ff88b5c1f23a23b58e6ac5553e0adfd21eadab6dcde8f0a41fff3</vt:lpwstr>
  </property>
  <property fmtid="{D5CDD505-2E9C-101B-9397-08002B2CF9AE}" pid="3" name="ContentTypeId">
    <vt:lpwstr>0x0101001FE54DB4FBA1844D99AA6DBFE6A8D571</vt:lpwstr>
  </property>
  <property fmtid="{D5CDD505-2E9C-101B-9397-08002B2CF9AE}" pid="4" name="MediaServiceImageTags">
    <vt:lpwstr/>
  </property>
</Properties>
</file>